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FAB" w:rsidRPr="004202DE" w:rsidRDefault="00173FAB" w:rsidP="004202DE">
      <w:pPr>
        <w:pStyle w:val="NoSpacing"/>
        <w:rPr>
          <w:rFonts w:ascii="Trebuchet MS" w:hAnsi="Trebuchet MS"/>
          <w:b/>
          <w:sz w:val="32"/>
          <w:szCs w:val="32"/>
          <w:u w:val="single"/>
        </w:rPr>
      </w:pPr>
      <w:r w:rsidRPr="004202DE">
        <w:rPr>
          <w:rFonts w:ascii="Trebuchet MS" w:hAnsi="Trebuchet MS"/>
          <w:b/>
          <w:sz w:val="32"/>
          <w:szCs w:val="32"/>
          <w:u w:val="single"/>
        </w:rPr>
        <w:t xml:space="preserve">John Lewis Foundation – InEmployment Project – </w:t>
      </w:r>
      <w:r w:rsidR="004202DE">
        <w:rPr>
          <w:rFonts w:ascii="Trebuchet MS" w:hAnsi="Trebuchet MS"/>
          <w:b/>
          <w:sz w:val="32"/>
          <w:szCs w:val="32"/>
          <w:u w:val="single"/>
        </w:rPr>
        <w:t xml:space="preserve">Six Monthly </w:t>
      </w:r>
      <w:r w:rsidRPr="004202DE">
        <w:rPr>
          <w:rFonts w:ascii="Trebuchet MS" w:hAnsi="Trebuchet MS"/>
          <w:b/>
          <w:sz w:val="32"/>
          <w:szCs w:val="32"/>
          <w:u w:val="single"/>
        </w:rPr>
        <w:t>Update Report</w:t>
      </w:r>
      <w:r w:rsidR="004202DE">
        <w:rPr>
          <w:rFonts w:ascii="Trebuchet MS" w:hAnsi="Trebuchet MS"/>
          <w:b/>
          <w:sz w:val="32"/>
          <w:szCs w:val="32"/>
          <w:u w:val="single"/>
        </w:rPr>
        <w:t xml:space="preserve"> – October 2017</w:t>
      </w:r>
    </w:p>
    <w:p w:rsidR="00173FAB" w:rsidRPr="004202DE" w:rsidRDefault="00173FAB" w:rsidP="004202DE">
      <w:pPr>
        <w:pStyle w:val="NoSpacing"/>
        <w:rPr>
          <w:rFonts w:ascii="Trebuchet MS" w:hAnsi="Trebuchet MS"/>
          <w:sz w:val="24"/>
          <w:szCs w:val="24"/>
        </w:rPr>
      </w:pPr>
    </w:p>
    <w:p w:rsidR="00173FAB" w:rsidRDefault="004202DE" w:rsidP="004202DE">
      <w:pPr>
        <w:pStyle w:val="NoSpacing"/>
        <w:rPr>
          <w:rFonts w:ascii="Trebuchet MS" w:hAnsi="Trebuchet MS"/>
          <w:b/>
          <w:sz w:val="28"/>
          <w:szCs w:val="28"/>
          <w:u w:val="single"/>
        </w:rPr>
      </w:pPr>
      <w:r w:rsidRPr="00C824DF">
        <w:rPr>
          <w:rFonts w:ascii="Trebuchet MS" w:hAnsi="Trebuchet MS"/>
          <w:b/>
          <w:sz w:val="28"/>
          <w:szCs w:val="28"/>
          <w:u w:val="single"/>
        </w:rPr>
        <w:t xml:space="preserve">What John Lewis Foundation </w:t>
      </w:r>
      <w:r w:rsidR="00C824DF">
        <w:rPr>
          <w:rFonts w:ascii="Trebuchet MS" w:hAnsi="Trebuchet MS"/>
          <w:b/>
          <w:sz w:val="28"/>
          <w:szCs w:val="28"/>
          <w:u w:val="single"/>
        </w:rPr>
        <w:t xml:space="preserve">grant </w:t>
      </w:r>
      <w:r w:rsidR="00173FAB" w:rsidRPr="00C824DF">
        <w:rPr>
          <w:rFonts w:ascii="Trebuchet MS" w:hAnsi="Trebuchet MS"/>
          <w:b/>
          <w:sz w:val="28"/>
          <w:szCs w:val="28"/>
          <w:u w:val="single"/>
        </w:rPr>
        <w:t xml:space="preserve">to </w:t>
      </w:r>
      <w:r w:rsidRPr="00C824DF">
        <w:rPr>
          <w:rFonts w:ascii="Trebuchet MS" w:hAnsi="Trebuchet MS"/>
          <w:b/>
          <w:sz w:val="28"/>
          <w:szCs w:val="28"/>
          <w:u w:val="single"/>
        </w:rPr>
        <w:t>support</w:t>
      </w:r>
    </w:p>
    <w:p w:rsidR="00C824DF" w:rsidRPr="00C824DF" w:rsidRDefault="00C824DF" w:rsidP="004202DE">
      <w:pPr>
        <w:pStyle w:val="NoSpacing"/>
        <w:rPr>
          <w:rFonts w:ascii="Trebuchet MS" w:hAnsi="Trebuchet MS"/>
          <w:b/>
          <w:sz w:val="20"/>
          <w:szCs w:val="20"/>
          <w:u w:val="single"/>
        </w:rPr>
      </w:pPr>
    </w:p>
    <w:p w:rsidR="00173FAB" w:rsidRDefault="00173FAB" w:rsidP="00C824DF">
      <w:pPr>
        <w:pStyle w:val="NoSpacing"/>
        <w:rPr>
          <w:rFonts w:ascii="Trebuchet MS" w:hAnsi="Trebuchet MS" w:cs="Arial"/>
          <w:bCs/>
          <w:sz w:val="24"/>
          <w:szCs w:val="24"/>
        </w:rPr>
      </w:pPr>
      <w:r w:rsidRPr="004202DE">
        <w:rPr>
          <w:rFonts w:ascii="Trebuchet MS" w:hAnsi="Trebuchet MS" w:cs="Arial"/>
          <w:bCs/>
          <w:sz w:val="24"/>
          <w:szCs w:val="24"/>
        </w:rPr>
        <w:t>‘</w:t>
      </w:r>
      <w:proofErr w:type="gramStart"/>
      <w:r w:rsidRPr="00191C2E">
        <w:rPr>
          <w:rFonts w:ascii="Trebuchet MS" w:hAnsi="Trebuchet MS" w:cs="Arial"/>
          <w:bCs/>
          <w:sz w:val="24"/>
          <w:szCs w:val="24"/>
        </w:rPr>
        <w:t>inEmployment</w:t>
      </w:r>
      <w:proofErr w:type="gramEnd"/>
      <w:r w:rsidRPr="00191C2E">
        <w:rPr>
          <w:rFonts w:ascii="Trebuchet MS" w:hAnsi="Trebuchet MS" w:cs="Arial"/>
          <w:bCs/>
          <w:sz w:val="24"/>
          <w:szCs w:val="24"/>
        </w:rPr>
        <w:t>’ - Working with the personal ambitions of students at Inscape House School, the goal is to enhance the quality, relevance and outcomes of the work experience these young people take part in during their time with us. We are seeking to improve employability for our students, and this project focuses on academic years 2017/18 and 18/19 and beyond.</w:t>
      </w:r>
    </w:p>
    <w:p w:rsidR="00C824DF" w:rsidRPr="00191C2E" w:rsidRDefault="00C824DF" w:rsidP="00C824DF">
      <w:pPr>
        <w:pStyle w:val="NoSpacing"/>
        <w:rPr>
          <w:rFonts w:ascii="Trebuchet MS" w:hAnsi="Trebuchet MS"/>
          <w:sz w:val="24"/>
          <w:szCs w:val="24"/>
        </w:rPr>
      </w:pPr>
    </w:p>
    <w:p w:rsidR="00173FAB" w:rsidRPr="00191C2E" w:rsidRDefault="00173FAB" w:rsidP="004202DE">
      <w:pPr>
        <w:pStyle w:val="NoSpacing"/>
        <w:numPr>
          <w:ilvl w:val="0"/>
          <w:numId w:val="6"/>
        </w:numPr>
        <w:rPr>
          <w:rFonts w:ascii="Trebuchet MS" w:hAnsi="Trebuchet MS" w:cs="Arial"/>
          <w:bCs/>
          <w:color w:val="00B050"/>
          <w:sz w:val="24"/>
          <w:szCs w:val="24"/>
        </w:rPr>
      </w:pPr>
      <w:r w:rsidRPr="00191C2E">
        <w:rPr>
          <w:rFonts w:ascii="Trebuchet MS" w:hAnsi="Trebuchet MS" w:cs="Arial"/>
          <w:bCs/>
          <w:i/>
          <w:sz w:val="24"/>
          <w:szCs w:val="24"/>
        </w:rPr>
        <w:t>£2,500 – Registration for the school to meet the criteria for Fair Train Quality Kite mark – Silver level.</w:t>
      </w:r>
      <w:r w:rsidRPr="00191C2E">
        <w:rPr>
          <w:rFonts w:ascii="Trebuchet MS" w:hAnsi="Trebuchet MS" w:cs="Arial"/>
          <w:bCs/>
          <w:sz w:val="24"/>
          <w:szCs w:val="24"/>
        </w:rPr>
        <w:t xml:space="preserve">  (The school is currently at bronze level of Fair Train but does not have the adequate funds to progress to Silver.  These higher levels would offer more specialist training for the Education Assistants (EAs) enabling them to deliver better outcomes to the students in a more timely manner, per the measures and outcomes above).</w:t>
      </w:r>
      <w:r w:rsidR="008E3F70" w:rsidRPr="00191C2E">
        <w:rPr>
          <w:rFonts w:ascii="Trebuchet MS" w:hAnsi="Trebuchet MS" w:cs="Arial"/>
          <w:bCs/>
          <w:sz w:val="24"/>
          <w:szCs w:val="24"/>
        </w:rPr>
        <w:t xml:space="preserve">  </w:t>
      </w:r>
      <w:r w:rsidR="00C3580F" w:rsidRPr="00191C2E">
        <w:rPr>
          <w:rFonts w:ascii="Trebuchet MS" w:hAnsi="Trebuchet MS" w:cs="Arial"/>
          <w:bCs/>
          <w:color w:val="00B050"/>
          <w:sz w:val="24"/>
          <w:szCs w:val="24"/>
        </w:rPr>
        <w:t xml:space="preserve">Currently at Bronze </w:t>
      </w:r>
      <w:r w:rsidR="00616097">
        <w:rPr>
          <w:rFonts w:ascii="Trebuchet MS" w:hAnsi="Trebuchet MS" w:cs="Arial"/>
          <w:bCs/>
          <w:color w:val="00B050"/>
          <w:sz w:val="24"/>
          <w:szCs w:val="24"/>
        </w:rPr>
        <w:t>level but on target to achieve S</w:t>
      </w:r>
      <w:r w:rsidR="00C3580F" w:rsidRPr="00191C2E">
        <w:rPr>
          <w:rFonts w:ascii="Trebuchet MS" w:hAnsi="Trebuchet MS" w:cs="Arial"/>
          <w:bCs/>
          <w:color w:val="00B050"/>
          <w:sz w:val="24"/>
          <w:szCs w:val="24"/>
        </w:rPr>
        <w:t>ilver</w:t>
      </w:r>
      <w:r w:rsidR="00616097">
        <w:rPr>
          <w:rFonts w:ascii="Trebuchet MS" w:hAnsi="Trebuchet MS" w:cs="Arial"/>
          <w:bCs/>
          <w:color w:val="00B050"/>
          <w:sz w:val="24"/>
          <w:szCs w:val="24"/>
        </w:rPr>
        <w:t xml:space="preserve"> within next </w:t>
      </w:r>
      <w:r w:rsidR="00C824DF">
        <w:rPr>
          <w:rFonts w:ascii="Trebuchet MS" w:hAnsi="Trebuchet MS" w:cs="Arial"/>
          <w:bCs/>
          <w:color w:val="00B050"/>
          <w:sz w:val="24"/>
          <w:szCs w:val="24"/>
        </w:rPr>
        <w:t>6 months</w:t>
      </w:r>
    </w:p>
    <w:p w:rsidR="00173FAB" w:rsidRPr="00191C2E" w:rsidRDefault="00173FAB" w:rsidP="004202DE">
      <w:pPr>
        <w:pStyle w:val="NoSpacing"/>
        <w:numPr>
          <w:ilvl w:val="0"/>
          <w:numId w:val="6"/>
        </w:numPr>
        <w:rPr>
          <w:rFonts w:ascii="Trebuchet MS" w:hAnsi="Trebuchet MS" w:cs="Arial"/>
          <w:bCs/>
          <w:sz w:val="24"/>
          <w:szCs w:val="24"/>
        </w:rPr>
      </w:pPr>
      <w:r w:rsidRPr="00191C2E">
        <w:rPr>
          <w:rFonts w:ascii="Trebuchet MS" w:hAnsi="Trebuchet MS" w:cs="Arial"/>
          <w:bCs/>
          <w:i/>
          <w:sz w:val="24"/>
          <w:szCs w:val="24"/>
        </w:rPr>
        <w:t xml:space="preserve">£5,000 - £500 each to train 10 EAs in Job </w:t>
      </w:r>
      <w:proofErr w:type="gramStart"/>
      <w:r w:rsidRPr="00191C2E">
        <w:rPr>
          <w:rFonts w:ascii="Trebuchet MS" w:hAnsi="Trebuchet MS" w:cs="Arial"/>
          <w:bCs/>
          <w:i/>
          <w:sz w:val="24"/>
          <w:szCs w:val="24"/>
        </w:rPr>
        <w:t>Coaching</w:t>
      </w:r>
      <w:proofErr w:type="gramEnd"/>
      <w:r w:rsidRPr="00191C2E">
        <w:rPr>
          <w:rFonts w:ascii="Trebuchet MS" w:hAnsi="Trebuchet MS" w:cs="Arial"/>
          <w:bCs/>
          <w:i/>
          <w:sz w:val="24"/>
          <w:szCs w:val="24"/>
        </w:rPr>
        <w:t xml:space="preserve"> to support our pupils*.</w:t>
      </w:r>
      <w:r w:rsidRPr="00191C2E">
        <w:rPr>
          <w:rFonts w:ascii="Trebuchet MS" w:hAnsi="Trebuchet MS" w:cs="Arial"/>
          <w:bCs/>
          <w:sz w:val="24"/>
          <w:szCs w:val="24"/>
        </w:rPr>
        <w:t xml:space="preserve">  (Training is delivered by BASE – British Association of Supported Employment).  EAs would be working with Key Stage 4 and Post 16 Independent Learning Pathway pupils.  Training would be completed within one term from the start of project.</w:t>
      </w:r>
      <w:r w:rsidR="00C3580F" w:rsidRPr="00191C2E">
        <w:rPr>
          <w:rFonts w:ascii="Trebuchet MS" w:hAnsi="Trebuchet MS" w:cs="Arial"/>
          <w:bCs/>
          <w:sz w:val="24"/>
          <w:szCs w:val="24"/>
        </w:rPr>
        <w:t xml:space="preserve"> </w:t>
      </w:r>
      <w:r w:rsidR="004202DE" w:rsidRPr="00191C2E">
        <w:rPr>
          <w:rFonts w:ascii="Trebuchet MS" w:hAnsi="Trebuchet MS" w:cs="Arial"/>
          <w:bCs/>
          <w:sz w:val="24"/>
          <w:szCs w:val="24"/>
        </w:rPr>
        <w:t xml:space="preserve"> </w:t>
      </w:r>
      <w:r w:rsidR="00C3580F" w:rsidRPr="00191C2E">
        <w:rPr>
          <w:rFonts w:ascii="Trebuchet MS" w:hAnsi="Trebuchet MS" w:cs="Arial"/>
          <w:bCs/>
          <w:color w:val="00B050"/>
          <w:sz w:val="24"/>
          <w:szCs w:val="24"/>
        </w:rPr>
        <w:t>A</w:t>
      </w:r>
      <w:r w:rsidR="00C824DF">
        <w:rPr>
          <w:rFonts w:ascii="Trebuchet MS" w:hAnsi="Trebuchet MS" w:cs="Arial"/>
          <w:bCs/>
          <w:color w:val="00B050"/>
          <w:sz w:val="24"/>
          <w:szCs w:val="24"/>
        </w:rPr>
        <w:t>chieved</w:t>
      </w:r>
    </w:p>
    <w:p w:rsidR="004202DE" w:rsidRDefault="004202DE" w:rsidP="004202DE">
      <w:pPr>
        <w:pStyle w:val="NoSpacing"/>
        <w:rPr>
          <w:rFonts w:ascii="Trebuchet MS" w:hAnsi="Trebuchet MS"/>
          <w:sz w:val="24"/>
          <w:szCs w:val="24"/>
        </w:rPr>
      </w:pPr>
    </w:p>
    <w:p w:rsidR="00173FAB" w:rsidRPr="00C824DF" w:rsidRDefault="00173FAB" w:rsidP="004202DE">
      <w:pPr>
        <w:pStyle w:val="NoSpacing"/>
        <w:rPr>
          <w:rFonts w:ascii="Trebuchet MS" w:hAnsi="Trebuchet MS"/>
          <w:b/>
          <w:sz w:val="28"/>
          <w:szCs w:val="28"/>
          <w:u w:val="single"/>
        </w:rPr>
      </w:pPr>
      <w:r w:rsidRPr="00C824DF">
        <w:rPr>
          <w:rFonts w:ascii="Trebuchet MS" w:hAnsi="Trebuchet MS"/>
          <w:b/>
          <w:sz w:val="28"/>
          <w:szCs w:val="28"/>
          <w:u w:val="single"/>
        </w:rPr>
        <w:t>Project Measures &amp; Outcomes will include:</w:t>
      </w:r>
    </w:p>
    <w:p w:rsidR="00173FAB" w:rsidRPr="00C824DF" w:rsidRDefault="00173FAB" w:rsidP="004202DE">
      <w:pPr>
        <w:pStyle w:val="NoSpacing"/>
        <w:rPr>
          <w:rFonts w:ascii="Trebuchet MS" w:hAnsi="Trebuchet MS"/>
          <w:sz w:val="20"/>
          <w:szCs w:val="20"/>
        </w:rPr>
      </w:pPr>
    </w:p>
    <w:p w:rsidR="00173FAB" w:rsidRPr="004202DE" w:rsidRDefault="00173FAB" w:rsidP="005D5F3A">
      <w:pPr>
        <w:pStyle w:val="NoSpacing"/>
        <w:numPr>
          <w:ilvl w:val="0"/>
          <w:numId w:val="6"/>
        </w:numPr>
        <w:rPr>
          <w:rFonts w:ascii="Trebuchet MS" w:hAnsi="Trebuchet MS"/>
          <w:sz w:val="24"/>
          <w:szCs w:val="24"/>
        </w:rPr>
      </w:pPr>
      <w:r w:rsidRPr="004202DE">
        <w:rPr>
          <w:rFonts w:ascii="Trebuchet MS" w:hAnsi="Trebuchet MS"/>
          <w:sz w:val="24"/>
          <w:szCs w:val="24"/>
        </w:rPr>
        <w:t>Outcomes for pupils by achievement of qualification vs. year prior</w:t>
      </w:r>
    </w:p>
    <w:p w:rsidR="00173FAB" w:rsidRPr="004202DE" w:rsidRDefault="00173FAB" w:rsidP="005D5F3A">
      <w:pPr>
        <w:pStyle w:val="NoSpacing"/>
        <w:numPr>
          <w:ilvl w:val="0"/>
          <w:numId w:val="6"/>
        </w:numPr>
        <w:rPr>
          <w:rFonts w:ascii="Trebuchet MS" w:hAnsi="Trebuchet MS"/>
          <w:sz w:val="24"/>
          <w:szCs w:val="24"/>
        </w:rPr>
      </w:pPr>
      <w:r w:rsidRPr="004202DE">
        <w:rPr>
          <w:rFonts w:ascii="Trebuchet MS" w:hAnsi="Trebuchet MS"/>
          <w:sz w:val="24"/>
          <w:szCs w:val="24"/>
        </w:rPr>
        <w:t>Outcomes for pupils participating in work experience vs. year prior</w:t>
      </w:r>
    </w:p>
    <w:p w:rsidR="00173FAB" w:rsidRPr="004202DE" w:rsidRDefault="00173FAB" w:rsidP="005D5F3A">
      <w:pPr>
        <w:pStyle w:val="NoSpacing"/>
        <w:numPr>
          <w:ilvl w:val="0"/>
          <w:numId w:val="6"/>
        </w:numPr>
        <w:rPr>
          <w:rFonts w:ascii="Trebuchet MS" w:hAnsi="Trebuchet MS"/>
          <w:sz w:val="24"/>
          <w:szCs w:val="24"/>
        </w:rPr>
      </w:pPr>
      <w:r w:rsidRPr="004202DE">
        <w:rPr>
          <w:rFonts w:ascii="Trebuchet MS" w:hAnsi="Trebuchet MS"/>
          <w:sz w:val="24"/>
          <w:szCs w:val="24"/>
        </w:rPr>
        <w:t>Audits by Fair Train</w:t>
      </w:r>
    </w:p>
    <w:p w:rsidR="00173FAB" w:rsidRPr="004202DE" w:rsidRDefault="00173FAB" w:rsidP="005D5F3A">
      <w:pPr>
        <w:pStyle w:val="NoSpacing"/>
        <w:numPr>
          <w:ilvl w:val="0"/>
          <w:numId w:val="6"/>
        </w:numPr>
        <w:rPr>
          <w:rFonts w:ascii="Trebuchet MS" w:hAnsi="Trebuchet MS"/>
          <w:sz w:val="24"/>
          <w:szCs w:val="24"/>
        </w:rPr>
      </w:pPr>
      <w:r w:rsidRPr="004202DE">
        <w:rPr>
          <w:rFonts w:ascii="Trebuchet MS" w:hAnsi="Trebuchet MS"/>
          <w:sz w:val="24"/>
          <w:szCs w:val="24"/>
        </w:rPr>
        <w:t xml:space="preserve">Termly reports </w:t>
      </w:r>
    </w:p>
    <w:p w:rsidR="00173FAB" w:rsidRPr="004202DE" w:rsidRDefault="00173FAB" w:rsidP="005D5F3A">
      <w:pPr>
        <w:pStyle w:val="NoSpacing"/>
        <w:numPr>
          <w:ilvl w:val="0"/>
          <w:numId w:val="6"/>
        </w:numPr>
        <w:rPr>
          <w:rFonts w:ascii="Trebuchet MS" w:hAnsi="Trebuchet MS"/>
          <w:sz w:val="24"/>
          <w:szCs w:val="24"/>
        </w:rPr>
      </w:pPr>
      <w:r w:rsidRPr="004202DE">
        <w:rPr>
          <w:rFonts w:ascii="Trebuchet MS" w:hAnsi="Trebuchet MS"/>
          <w:sz w:val="24"/>
          <w:szCs w:val="24"/>
        </w:rPr>
        <w:t>Outcomes for pupils who move on to supported internships vs. year prior</w:t>
      </w:r>
    </w:p>
    <w:p w:rsidR="00173FAB" w:rsidRPr="004202DE" w:rsidRDefault="00173FAB" w:rsidP="005D5F3A">
      <w:pPr>
        <w:pStyle w:val="NoSpacing"/>
        <w:numPr>
          <w:ilvl w:val="0"/>
          <w:numId w:val="6"/>
        </w:numPr>
        <w:rPr>
          <w:rFonts w:ascii="Trebuchet MS" w:hAnsi="Trebuchet MS"/>
          <w:sz w:val="24"/>
          <w:szCs w:val="24"/>
        </w:rPr>
      </w:pPr>
      <w:r w:rsidRPr="004202DE">
        <w:rPr>
          <w:rFonts w:ascii="Trebuchet MS" w:hAnsi="Trebuchet MS"/>
          <w:sz w:val="24"/>
          <w:szCs w:val="24"/>
        </w:rPr>
        <w:t>Parent &amp; Pupil Questionnaires</w:t>
      </w:r>
    </w:p>
    <w:p w:rsidR="00173FAB" w:rsidRPr="004202DE" w:rsidRDefault="00173FAB" w:rsidP="005D5F3A">
      <w:pPr>
        <w:pStyle w:val="NoSpacing"/>
        <w:numPr>
          <w:ilvl w:val="0"/>
          <w:numId w:val="6"/>
        </w:numPr>
        <w:rPr>
          <w:rFonts w:ascii="Trebuchet MS" w:hAnsi="Trebuchet MS"/>
          <w:sz w:val="24"/>
          <w:szCs w:val="24"/>
        </w:rPr>
      </w:pPr>
      <w:r w:rsidRPr="004202DE">
        <w:rPr>
          <w:rFonts w:ascii="Trebuchet MS" w:hAnsi="Trebuchet MS"/>
          <w:sz w:val="24"/>
          <w:szCs w:val="24"/>
        </w:rPr>
        <w:t xml:space="preserve">Exhibiting work experience during National Work Experience week (Oct) and International Autism Awareness Week (April) </w:t>
      </w:r>
    </w:p>
    <w:p w:rsidR="00173FAB" w:rsidRPr="004202DE" w:rsidRDefault="00173FAB" w:rsidP="005D5F3A">
      <w:pPr>
        <w:pStyle w:val="NoSpacing"/>
        <w:numPr>
          <w:ilvl w:val="0"/>
          <w:numId w:val="6"/>
        </w:numPr>
        <w:rPr>
          <w:rFonts w:ascii="Trebuchet MS" w:hAnsi="Trebuchet MS"/>
          <w:sz w:val="24"/>
          <w:szCs w:val="24"/>
        </w:rPr>
      </w:pPr>
      <w:r w:rsidRPr="004202DE">
        <w:rPr>
          <w:rFonts w:ascii="Trebuchet MS" w:hAnsi="Trebuchet MS"/>
          <w:sz w:val="24"/>
          <w:szCs w:val="24"/>
        </w:rPr>
        <w:t xml:space="preserve">Long-term impacts will be reported in our Annual </w:t>
      </w:r>
      <w:r w:rsidR="004202DE" w:rsidRPr="004202DE">
        <w:rPr>
          <w:rFonts w:ascii="Trebuchet MS" w:hAnsi="Trebuchet MS"/>
          <w:sz w:val="24"/>
          <w:szCs w:val="24"/>
        </w:rPr>
        <w:t>Review and</w:t>
      </w:r>
      <w:r w:rsidRPr="004202DE">
        <w:rPr>
          <w:rFonts w:ascii="Trebuchet MS" w:hAnsi="Trebuchet MS"/>
          <w:sz w:val="24"/>
          <w:szCs w:val="24"/>
        </w:rPr>
        <w:t xml:space="preserve"> other publications</w:t>
      </w:r>
    </w:p>
    <w:p w:rsidR="00173FAB" w:rsidRPr="004202DE" w:rsidRDefault="00173FAB" w:rsidP="005D5F3A">
      <w:pPr>
        <w:pStyle w:val="NoSpacing"/>
        <w:numPr>
          <w:ilvl w:val="0"/>
          <w:numId w:val="6"/>
        </w:numPr>
        <w:rPr>
          <w:rFonts w:ascii="Trebuchet MS" w:hAnsi="Trebuchet MS"/>
          <w:sz w:val="24"/>
          <w:szCs w:val="24"/>
        </w:rPr>
      </w:pPr>
      <w:r w:rsidRPr="004202DE">
        <w:rPr>
          <w:rFonts w:ascii="Trebuchet MS" w:hAnsi="Trebuchet MS"/>
          <w:sz w:val="24"/>
          <w:szCs w:val="24"/>
        </w:rPr>
        <w:t>Qualified, professional and bespoke career guidance available from within the school</w:t>
      </w:r>
    </w:p>
    <w:p w:rsidR="001A35E0" w:rsidRPr="004202DE" w:rsidRDefault="001A35E0" w:rsidP="004202DE">
      <w:pPr>
        <w:pStyle w:val="NoSpacing"/>
        <w:rPr>
          <w:rFonts w:ascii="Trebuchet MS" w:hAnsi="Trebuchet MS"/>
          <w:sz w:val="24"/>
          <w:szCs w:val="24"/>
        </w:rPr>
      </w:pPr>
    </w:p>
    <w:p w:rsidR="001A35E0" w:rsidRPr="00BE0F2B" w:rsidRDefault="001A35E0" w:rsidP="001A35E0">
      <w:pPr>
        <w:pStyle w:val="NoSpacing"/>
        <w:rPr>
          <w:rFonts w:ascii="Trebuchet MS" w:hAnsi="Trebuchet MS"/>
          <w:sz w:val="24"/>
          <w:szCs w:val="24"/>
        </w:rPr>
      </w:pPr>
    </w:p>
    <w:p w:rsidR="00173FAB" w:rsidRDefault="00173FAB" w:rsidP="00173FAB">
      <w:pPr>
        <w:pStyle w:val="NoSpacing"/>
        <w:rPr>
          <w:rFonts w:ascii="Trebuchet MS" w:hAnsi="Trebuchet MS"/>
          <w:sz w:val="24"/>
          <w:szCs w:val="24"/>
        </w:rPr>
      </w:pPr>
    </w:p>
    <w:p w:rsidR="00173FAB" w:rsidRPr="00191C2E" w:rsidRDefault="00173FAB" w:rsidP="00191C2E">
      <w:pPr>
        <w:pStyle w:val="NoSpacing"/>
        <w:rPr>
          <w:rFonts w:ascii="Trebuchet MS" w:hAnsi="Trebuchet MS"/>
          <w:b/>
          <w:sz w:val="28"/>
          <w:szCs w:val="28"/>
          <w:u w:val="single"/>
        </w:rPr>
      </w:pPr>
      <w:r w:rsidRPr="00191C2E">
        <w:rPr>
          <w:rFonts w:ascii="Trebuchet MS" w:hAnsi="Trebuchet MS"/>
          <w:b/>
          <w:sz w:val="28"/>
          <w:szCs w:val="28"/>
          <w:u w:val="single"/>
        </w:rPr>
        <w:lastRenderedPageBreak/>
        <w:t>What we have</w:t>
      </w:r>
      <w:r w:rsidR="009744D4" w:rsidRPr="00191C2E">
        <w:rPr>
          <w:rFonts w:ascii="Trebuchet MS" w:hAnsi="Trebuchet MS"/>
          <w:b/>
          <w:sz w:val="28"/>
          <w:szCs w:val="28"/>
          <w:u w:val="single"/>
        </w:rPr>
        <w:t xml:space="preserve"> achieved in the first 6 months (May 2017 to October 2017)</w:t>
      </w:r>
    </w:p>
    <w:p w:rsidR="008E3F70" w:rsidRPr="00191C2E" w:rsidRDefault="008E3F70" w:rsidP="00191C2E">
      <w:pPr>
        <w:pStyle w:val="NoSpacing"/>
        <w:rPr>
          <w:rFonts w:ascii="Trebuchet MS" w:hAnsi="Trebuchet MS"/>
          <w:sz w:val="24"/>
          <w:szCs w:val="24"/>
        </w:rPr>
      </w:pPr>
    </w:p>
    <w:p w:rsidR="008E3F70" w:rsidRDefault="00173FAB" w:rsidP="00191C2E">
      <w:pPr>
        <w:pStyle w:val="NoSpacing"/>
        <w:rPr>
          <w:rFonts w:ascii="Trebuchet MS" w:hAnsi="Trebuchet MS" w:cs="Arial"/>
          <w:b/>
          <w:sz w:val="28"/>
          <w:szCs w:val="28"/>
        </w:rPr>
      </w:pPr>
      <w:r w:rsidRPr="00191C2E">
        <w:rPr>
          <w:rFonts w:ascii="Trebuchet MS" w:hAnsi="Trebuchet MS" w:cs="Arial"/>
          <w:b/>
          <w:sz w:val="28"/>
          <w:szCs w:val="28"/>
        </w:rPr>
        <w:t>National Work Experience Week 2017 (16</w:t>
      </w:r>
      <w:r w:rsidRPr="00191C2E">
        <w:rPr>
          <w:rFonts w:ascii="Trebuchet MS" w:hAnsi="Trebuchet MS" w:cs="Arial"/>
          <w:b/>
          <w:sz w:val="28"/>
          <w:szCs w:val="28"/>
          <w:vertAlign w:val="superscript"/>
        </w:rPr>
        <w:t>th</w:t>
      </w:r>
      <w:r w:rsidRPr="00191C2E">
        <w:rPr>
          <w:rFonts w:ascii="Trebuchet MS" w:hAnsi="Trebuchet MS" w:cs="Arial"/>
          <w:b/>
          <w:sz w:val="28"/>
          <w:szCs w:val="28"/>
        </w:rPr>
        <w:t xml:space="preserve"> to 20</w:t>
      </w:r>
      <w:r w:rsidRPr="00191C2E">
        <w:rPr>
          <w:rFonts w:ascii="Trebuchet MS" w:hAnsi="Trebuchet MS" w:cs="Arial"/>
          <w:b/>
          <w:sz w:val="28"/>
          <w:szCs w:val="28"/>
          <w:vertAlign w:val="superscript"/>
        </w:rPr>
        <w:t>th</w:t>
      </w:r>
      <w:r w:rsidRPr="00191C2E">
        <w:rPr>
          <w:rFonts w:ascii="Trebuchet MS" w:hAnsi="Trebuchet MS" w:cs="Arial"/>
          <w:b/>
          <w:sz w:val="28"/>
          <w:szCs w:val="28"/>
        </w:rPr>
        <w:t xml:space="preserve"> October 2017</w:t>
      </w:r>
    </w:p>
    <w:p w:rsidR="00173FAB" w:rsidRPr="00191C2E" w:rsidRDefault="000754EE" w:rsidP="00191C2E">
      <w:pPr>
        <w:pStyle w:val="NoSpacing"/>
        <w:numPr>
          <w:ilvl w:val="0"/>
          <w:numId w:val="6"/>
        </w:numPr>
        <w:rPr>
          <w:rFonts w:ascii="Trebuchet MS" w:hAnsi="Trebuchet MS" w:cs="Arial"/>
          <w:sz w:val="24"/>
          <w:szCs w:val="24"/>
        </w:rPr>
      </w:pPr>
      <w:r w:rsidRPr="00191C2E">
        <w:rPr>
          <w:rFonts w:ascii="Trebuchet MS" w:hAnsi="Trebuchet MS" w:cs="Arial"/>
          <w:sz w:val="24"/>
          <w:szCs w:val="24"/>
        </w:rPr>
        <w:t>15</w:t>
      </w:r>
      <w:r w:rsidR="00097332" w:rsidRPr="00191C2E">
        <w:rPr>
          <w:rFonts w:ascii="Trebuchet MS" w:hAnsi="Trebuchet MS" w:cs="Arial"/>
          <w:sz w:val="24"/>
          <w:szCs w:val="24"/>
        </w:rPr>
        <w:t xml:space="preserve"> pupils are attended</w:t>
      </w:r>
      <w:r w:rsidR="00173FAB" w:rsidRPr="00191C2E">
        <w:rPr>
          <w:rFonts w:ascii="Trebuchet MS" w:hAnsi="Trebuchet MS" w:cs="Arial"/>
          <w:sz w:val="24"/>
          <w:szCs w:val="24"/>
        </w:rPr>
        <w:t xml:space="preserve"> National Apprenticeship Show at Manchester Central</w:t>
      </w:r>
    </w:p>
    <w:p w:rsidR="008E3F70" w:rsidRPr="00191C2E" w:rsidRDefault="00173FAB" w:rsidP="00191C2E">
      <w:pPr>
        <w:pStyle w:val="NoSpacing"/>
        <w:numPr>
          <w:ilvl w:val="0"/>
          <w:numId w:val="6"/>
        </w:numPr>
        <w:rPr>
          <w:rFonts w:ascii="Trebuchet MS" w:hAnsi="Trebuchet MS" w:cs="Arial"/>
          <w:sz w:val="24"/>
          <w:szCs w:val="24"/>
        </w:rPr>
      </w:pPr>
      <w:r w:rsidRPr="00191C2E">
        <w:rPr>
          <w:rFonts w:ascii="Trebuchet MS" w:hAnsi="Trebuchet MS" w:cs="Arial"/>
          <w:sz w:val="24"/>
          <w:szCs w:val="24"/>
        </w:rPr>
        <w:t>Nick Lynch who is self employed and wo</w:t>
      </w:r>
      <w:r w:rsidR="000754EE" w:rsidRPr="00191C2E">
        <w:rPr>
          <w:rFonts w:ascii="Trebuchet MS" w:hAnsi="Trebuchet MS" w:cs="Arial"/>
          <w:sz w:val="24"/>
          <w:szCs w:val="24"/>
        </w:rPr>
        <w:t xml:space="preserve">rks for </w:t>
      </w:r>
      <w:r w:rsidR="008E3F70" w:rsidRPr="00191C2E">
        <w:rPr>
          <w:rFonts w:ascii="Trebuchet MS" w:hAnsi="Trebuchet MS" w:cs="Arial"/>
          <w:sz w:val="24"/>
          <w:szCs w:val="24"/>
        </w:rPr>
        <w:t>AstraZeneca</w:t>
      </w:r>
      <w:r w:rsidR="000754EE" w:rsidRPr="00191C2E">
        <w:rPr>
          <w:rFonts w:ascii="Trebuchet MS" w:hAnsi="Trebuchet MS" w:cs="Arial"/>
          <w:sz w:val="24"/>
          <w:szCs w:val="24"/>
        </w:rPr>
        <w:t xml:space="preserve"> </w:t>
      </w:r>
      <w:r w:rsidR="008E3F70" w:rsidRPr="00191C2E">
        <w:rPr>
          <w:rFonts w:ascii="Trebuchet MS" w:hAnsi="Trebuchet MS" w:cs="Arial"/>
          <w:sz w:val="24"/>
          <w:szCs w:val="24"/>
        </w:rPr>
        <w:t>delivered</w:t>
      </w:r>
      <w:r w:rsidRPr="00191C2E">
        <w:rPr>
          <w:rFonts w:ascii="Trebuchet MS" w:hAnsi="Trebuchet MS" w:cs="Arial"/>
          <w:sz w:val="24"/>
          <w:szCs w:val="24"/>
        </w:rPr>
        <w:t xml:space="preserve"> a talk to KS4 options group aroun</w:t>
      </w:r>
      <w:r w:rsidR="000754EE" w:rsidRPr="00191C2E">
        <w:rPr>
          <w:rFonts w:ascii="Trebuchet MS" w:hAnsi="Trebuchet MS" w:cs="Arial"/>
          <w:sz w:val="24"/>
          <w:szCs w:val="24"/>
        </w:rPr>
        <w:t xml:space="preserve">d work (Nick is an ambassador for </w:t>
      </w:r>
      <w:r w:rsidRPr="00191C2E">
        <w:rPr>
          <w:rFonts w:ascii="Trebuchet MS" w:hAnsi="Trebuchet MS" w:cs="Arial"/>
          <w:sz w:val="24"/>
          <w:szCs w:val="24"/>
        </w:rPr>
        <w:t>Founders4School)</w:t>
      </w:r>
    </w:p>
    <w:p w:rsidR="00173FAB" w:rsidRPr="00191C2E" w:rsidRDefault="00173FAB" w:rsidP="00191C2E">
      <w:pPr>
        <w:pStyle w:val="NoSpacing"/>
        <w:numPr>
          <w:ilvl w:val="0"/>
          <w:numId w:val="6"/>
        </w:numPr>
        <w:rPr>
          <w:rFonts w:ascii="Trebuchet MS" w:hAnsi="Trebuchet MS" w:cs="Arial"/>
          <w:sz w:val="24"/>
          <w:szCs w:val="24"/>
        </w:rPr>
      </w:pPr>
      <w:r w:rsidRPr="00191C2E">
        <w:rPr>
          <w:rFonts w:ascii="Trebuchet MS" w:hAnsi="Trebuchet MS" w:cs="Arial"/>
          <w:sz w:val="24"/>
          <w:szCs w:val="24"/>
        </w:rPr>
        <w:t>Pu</w:t>
      </w:r>
      <w:r w:rsidR="008E3F70" w:rsidRPr="00191C2E">
        <w:rPr>
          <w:rFonts w:ascii="Trebuchet MS" w:hAnsi="Trebuchet MS" w:cs="Arial"/>
          <w:sz w:val="24"/>
          <w:szCs w:val="24"/>
        </w:rPr>
        <w:t>pils that are established in Inscape</w:t>
      </w:r>
      <w:r w:rsidRPr="00191C2E">
        <w:rPr>
          <w:rFonts w:ascii="Trebuchet MS" w:hAnsi="Trebuchet MS" w:cs="Arial"/>
          <w:sz w:val="24"/>
          <w:szCs w:val="24"/>
        </w:rPr>
        <w:t xml:space="preserve"> cafe and show p</w:t>
      </w:r>
      <w:r w:rsidR="000754EE" w:rsidRPr="00191C2E">
        <w:rPr>
          <w:rFonts w:ascii="Trebuchet MS" w:hAnsi="Trebuchet MS" w:cs="Arial"/>
          <w:sz w:val="24"/>
          <w:szCs w:val="24"/>
        </w:rPr>
        <w:t xml:space="preserve">otential attended a </w:t>
      </w:r>
      <w:r w:rsidRPr="00191C2E">
        <w:rPr>
          <w:rFonts w:ascii="Trebuchet MS" w:hAnsi="Trebuchet MS" w:cs="Arial"/>
          <w:sz w:val="24"/>
          <w:szCs w:val="24"/>
        </w:rPr>
        <w:t xml:space="preserve">taster morning at </w:t>
      </w:r>
      <w:r w:rsidR="008E3F70" w:rsidRPr="00191C2E">
        <w:rPr>
          <w:rFonts w:ascii="Trebuchet MS" w:hAnsi="Trebuchet MS" w:cs="Arial"/>
          <w:sz w:val="24"/>
          <w:szCs w:val="24"/>
        </w:rPr>
        <w:t>Oddfellows Restaurant</w:t>
      </w:r>
      <w:r w:rsidRPr="00191C2E">
        <w:rPr>
          <w:rFonts w:ascii="Trebuchet MS" w:hAnsi="Trebuchet MS" w:cs="Arial"/>
          <w:sz w:val="24"/>
          <w:szCs w:val="24"/>
        </w:rPr>
        <w:t xml:space="preserve"> in Bruntwood Park</w:t>
      </w:r>
      <w:r w:rsidR="008E3F70" w:rsidRPr="00191C2E">
        <w:rPr>
          <w:rFonts w:ascii="Trebuchet MS" w:hAnsi="Trebuchet MS" w:cs="Arial"/>
          <w:sz w:val="24"/>
          <w:szCs w:val="24"/>
        </w:rPr>
        <w:t xml:space="preserve"> (this is a local business within walking distance of Inscape School)</w:t>
      </w:r>
    </w:p>
    <w:p w:rsidR="00173FAB" w:rsidRPr="00191C2E" w:rsidRDefault="00173FAB" w:rsidP="00191C2E">
      <w:pPr>
        <w:pStyle w:val="NoSpacing"/>
        <w:numPr>
          <w:ilvl w:val="0"/>
          <w:numId w:val="6"/>
        </w:numPr>
        <w:rPr>
          <w:rFonts w:ascii="Trebuchet MS" w:hAnsi="Trebuchet MS" w:cs="Arial"/>
          <w:sz w:val="24"/>
          <w:szCs w:val="24"/>
        </w:rPr>
      </w:pPr>
      <w:r w:rsidRPr="00191C2E">
        <w:rPr>
          <w:rFonts w:ascii="Trebuchet MS" w:hAnsi="Trebuchet MS" w:cs="Arial"/>
          <w:sz w:val="24"/>
          <w:szCs w:val="24"/>
        </w:rPr>
        <w:t xml:space="preserve">Mock Interviews and a Digital Workshop to </w:t>
      </w:r>
      <w:r w:rsidR="000754EE" w:rsidRPr="00191C2E">
        <w:rPr>
          <w:rFonts w:ascii="Trebuchet MS" w:hAnsi="Trebuchet MS" w:cs="Arial"/>
          <w:sz w:val="24"/>
          <w:szCs w:val="24"/>
        </w:rPr>
        <w:t xml:space="preserve">pupils in class </w:t>
      </w:r>
      <w:r w:rsidRPr="00191C2E">
        <w:rPr>
          <w:rFonts w:ascii="Trebuchet MS" w:hAnsi="Trebuchet MS" w:cs="Arial"/>
          <w:sz w:val="24"/>
          <w:szCs w:val="24"/>
        </w:rPr>
        <w:t>C3</w:t>
      </w:r>
    </w:p>
    <w:p w:rsidR="000754EE" w:rsidRPr="00191C2E" w:rsidRDefault="008E3F70" w:rsidP="00191C2E">
      <w:pPr>
        <w:pStyle w:val="NoSpacing"/>
        <w:numPr>
          <w:ilvl w:val="0"/>
          <w:numId w:val="6"/>
        </w:numPr>
        <w:rPr>
          <w:rFonts w:ascii="Trebuchet MS" w:hAnsi="Trebuchet MS" w:cs="Arial"/>
          <w:sz w:val="24"/>
          <w:szCs w:val="24"/>
        </w:rPr>
      </w:pPr>
      <w:r w:rsidRPr="00191C2E">
        <w:rPr>
          <w:rFonts w:ascii="Trebuchet MS" w:hAnsi="Trebuchet MS" w:cs="Arial"/>
          <w:sz w:val="24"/>
          <w:szCs w:val="24"/>
        </w:rPr>
        <w:t>P</w:t>
      </w:r>
      <w:r w:rsidR="000754EE" w:rsidRPr="00191C2E">
        <w:rPr>
          <w:rFonts w:ascii="Trebuchet MS" w:hAnsi="Trebuchet MS" w:cs="Arial"/>
          <w:sz w:val="24"/>
          <w:szCs w:val="24"/>
        </w:rPr>
        <w:t>upil</w:t>
      </w:r>
      <w:r w:rsidRPr="00191C2E">
        <w:rPr>
          <w:rFonts w:ascii="Trebuchet MS" w:hAnsi="Trebuchet MS" w:cs="Arial"/>
          <w:sz w:val="24"/>
          <w:szCs w:val="24"/>
        </w:rPr>
        <w:t>s</w:t>
      </w:r>
      <w:r w:rsidR="000754EE" w:rsidRPr="00191C2E">
        <w:rPr>
          <w:rFonts w:ascii="Trebuchet MS" w:hAnsi="Trebuchet MS" w:cs="Arial"/>
          <w:sz w:val="24"/>
          <w:szCs w:val="24"/>
        </w:rPr>
        <w:t xml:space="preserve"> aspiring to be</w:t>
      </w:r>
      <w:r w:rsidRPr="00191C2E">
        <w:rPr>
          <w:rFonts w:ascii="Trebuchet MS" w:hAnsi="Trebuchet MS" w:cs="Arial"/>
          <w:sz w:val="24"/>
          <w:szCs w:val="24"/>
        </w:rPr>
        <w:t>come art technician in a school and</w:t>
      </w:r>
      <w:r w:rsidR="000754EE" w:rsidRPr="00191C2E">
        <w:rPr>
          <w:rFonts w:ascii="Trebuchet MS" w:hAnsi="Trebuchet MS" w:cs="Arial"/>
          <w:sz w:val="24"/>
          <w:szCs w:val="24"/>
        </w:rPr>
        <w:t xml:space="preserve"> Marie </w:t>
      </w:r>
      <w:r w:rsidRPr="00191C2E">
        <w:rPr>
          <w:rFonts w:ascii="Trebuchet MS" w:hAnsi="Trebuchet MS" w:cs="Arial"/>
          <w:sz w:val="24"/>
          <w:szCs w:val="24"/>
        </w:rPr>
        <w:t>Young created</w:t>
      </w:r>
      <w:r w:rsidR="00173FAB" w:rsidRPr="00191C2E">
        <w:rPr>
          <w:rFonts w:ascii="Trebuchet MS" w:hAnsi="Trebuchet MS" w:cs="Arial"/>
          <w:sz w:val="24"/>
          <w:szCs w:val="24"/>
        </w:rPr>
        <w:t xml:space="preserve"> a display in reception wit</w:t>
      </w:r>
      <w:r w:rsidR="000754EE" w:rsidRPr="00191C2E">
        <w:rPr>
          <w:rFonts w:ascii="Trebuchet MS" w:hAnsi="Trebuchet MS" w:cs="Arial"/>
          <w:sz w:val="24"/>
          <w:szCs w:val="24"/>
        </w:rPr>
        <w:t xml:space="preserve">h all the events that have </w:t>
      </w:r>
      <w:r w:rsidR="00366E5D" w:rsidRPr="00191C2E">
        <w:rPr>
          <w:rFonts w:ascii="Trebuchet MS" w:hAnsi="Trebuchet MS" w:cs="Arial"/>
          <w:sz w:val="24"/>
          <w:szCs w:val="24"/>
        </w:rPr>
        <w:t>taken</w:t>
      </w:r>
      <w:r w:rsidRPr="00191C2E">
        <w:rPr>
          <w:rFonts w:ascii="Trebuchet MS" w:hAnsi="Trebuchet MS" w:cs="Arial"/>
          <w:sz w:val="24"/>
          <w:szCs w:val="24"/>
        </w:rPr>
        <w:t xml:space="preserve"> place.  David Jones (ICT tutor) videoed</w:t>
      </w:r>
      <w:r w:rsidR="00173FAB" w:rsidRPr="00191C2E">
        <w:rPr>
          <w:rFonts w:ascii="Trebuchet MS" w:hAnsi="Trebuchet MS" w:cs="Arial"/>
          <w:sz w:val="24"/>
          <w:szCs w:val="24"/>
        </w:rPr>
        <w:t xml:space="preserve"> some of the events.  </w:t>
      </w:r>
    </w:p>
    <w:p w:rsidR="00173FAB" w:rsidRPr="00191C2E" w:rsidRDefault="000754EE" w:rsidP="00191C2E">
      <w:pPr>
        <w:pStyle w:val="NoSpacing"/>
        <w:numPr>
          <w:ilvl w:val="0"/>
          <w:numId w:val="6"/>
        </w:numPr>
        <w:rPr>
          <w:rFonts w:ascii="Trebuchet MS" w:hAnsi="Trebuchet MS" w:cs="Arial"/>
          <w:sz w:val="24"/>
          <w:szCs w:val="24"/>
        </w:rPr>
      </w:pPr>
      <w:r w:rsidRPr="00191C2E">
        <w:rPr>
          <w:rFonts w:ascii="Trebuchet MS" w:hAnsi="Trebuchet MS" w:cs="Arial"/>
          <w:sz w:val="24"/>
          <w:szCs w:val="24"/>
        </w:rPr>
        <w:t xml:space="preserve">Whole school </w:t>
      </w:r>
      <w:r w:rsidR="008E3F70" w:rsidRPr="00191C2E">
        <w:rPr>
          <w:rFonts w:ascii="Trebuchet MS" w:hAnsi="Trebuchet MS" w:cs="Arial"/>
          <w:sz w:val="24"/>
          <w:szCs w:val="24"/>
        </w:rPr>
        <w:t>assembly to update on all the exciting events that have</w:t>
      </w:r>
      <w:r w:rsidR="00173FAB" w:rsidRPr="00191C2E">
        <w:rPr>
          <w:rFonts w:ascii="Trebuchet MS" w:hAnsi="Trebuchet MS" w:cs="Arial"/>
          <w:sz w:val="24"/>
          <w:szCs w:val="24"/>
        </w:rPr>
        <w:t xml:space="preserve"> happened</w:t>
      </w:r>
      <w:r w:rsidRPr="00191C2E">
        <w:rPr>
          <w:rFonts w:ascii="Trebuchet MS" w:hAnsi="Trebuchet MS" w:cs="Arial"/>
          <w:sz w:val="24"/>
          <w:szCs w:val="24"/>
        </w:rPr>
        <w:t xml:space="preserve"> </w:t>
      </w:r>
      <w:r w:rsidR="008E3F70" w:rsidRPr="00191C2E">
        <w:rPr>
          <w:rFonts w:ascii="Trebuchet MS" w:hAnsi="Trebuchet MS" w:cs="Arial"/>
          <w:sz w:val="24"/>
          <w:szCs w:val="24"/>
        </w:rPr>
        <w:t xml:space="preserve">this </w:t>
      </w:r>
      <w:r w:rsidRPr="00191C2E">
        <w:rPr>
          <w:rFonts w:ascii="Trebuchet MS" w:hAnsi="Trebuchet MS" w:cs="Arial"/>
          <w:sz w:val="24"/>
          <w:szCs w:val="24"/>
        </w:rPr>
        <w:t>week</w:t>
      </w:r>
      <w:r w:rsidR="00173FAB" w:rsidRPr="00191C2E">
        <w:rPr>
          <w:rFonts w:ascii="Trebuchet MS" w:hAnsi="Trebuchet MS" w:cs="Arial"/>
          <w:sz w:val="24"/>
          <w:szCs w:val="24"/>
        </w:rPr>
        <w:t xml:space="preserve">. </w:t>
      </w:r>
    </w:p>
    <w:p w:rsidR="00E21370" w:rsidRPr="00191C2E" w:rsidRDefault="00E21370" w:rsidP="00191C2E">
      <w:pPr>
        <w:pStyle w:val="NoSpacing"/>
        <w:rPr>
          <w:rFonts w:ascii="Trebuchet MS" w:hAnsi="Trebuchet MS"/>
          <w:sz w:val="24"/>
          <w:szCs w:val="24"/>
        </w:rPr>
      </w:pPr>
    </w:p>
    <w:p w:rsidR="00097332" w:rsidRPr="00191C2E" w:rsidRDefault="00097332" w:rsidP="00191C2E">
      <w:pPr>
        <w:pStyle w:val="NoSpacing"/>
        <w:rPr>
          <w:rFonts w:ascii="Trebuchet MS" w:hAnsi="Trebuchet MS" w:cs="Arial"/>
          <w:b/>
          <w:sz w:val="28"/>
          <w:szCs w:val="28"/>
        </w:rPr>
      </w:pPr>
      <w:r w:rsidRPr="00191C2E">
        <w:rPr>
          <w:rFonts w:ascii="Trebuchet MS" w:hAnsi="Trebuchet MS" w:cs="Arial"/>
          <w:b/>
          <w:sz w:val="28"/>
          <w:szCs w:val="28"/>
        </w:rPr>
        <w:t>Involvement with ‘Fair Train’ organisation</w:t>
      </w:r>
    </w:p>
    <w:p w:rsidR="00831F18" w:rsidRPr="00191C2E" w:rsidRDefault="00097332" w:rsidP="00191C2E">
      <w:pPr>
        <w:pStyle w:val="NoSpacing"/>
        <w:rPr>
          <w:rFonts w:ascii="Trebuchet MS" w:hAnsi="Trebuchet MS" w:cs="Arial"/>
          <w:sz w:val="24"/>
          <w:szCs w:val="24"/>
        </w:rPr>
      </w:pPr>
      <w:r w:rsidRPr="00191C2E">
        <w:rPr>
          <w:rFonts w:ascii="Trebuchet MS" w:hAnsi="Trebuchet MS" w:cs="Arial"/>
          <w:sz w:val="24"/>
          <w:szCs w:val="24"/>
        </w:rPr>
        <w:t xml:space="preserve">Pupils YE and SG were </w:t>
      </w:r>
      <w:r w:rsidR="00831F18" w:rsidRPr="00191C2E">
        <w:rPr>
          <w:rFonts w:ascii="Trebuchet MS" w:hAnsi="Trebuchet MS" w:cs="Arial"/>
          <w:sz w:val="24"/>
          <w:szCs w:val="24"/>
        </w:rPr>
        <w:t xml:space="preserve"> interviewed and videoed about their work experience in the cafe by Rod Natkiel from Fair Trai</w:t>
      </w:r>
      <w:r w:rsidRPr="00191C2E">
        <w:rPr>
          <w:rFonts w:ascii="Trebuchet MS" w:hAnsi="Trebuchet MS" w:cs="Arial"/>
          <w:sz w:val="24"/>
          <w:szCs w:val="24"/>
        </w:rPr>
        <w:t>n on 4</w:t>
      </w:r>
      <w:r w:rsidRPr="00191C2E">
        <w:rPr>
          <w:rFonts w:ascii="Trebuchet MS" w:hAnsi="Trebuchet MS" w:cs="Arial"/>
          <w:sz w:val="24"/>
          <w:szCs w:val="24"/>
          <w:vertAlign w:val="superscript"/>
        </w:rPr>
        <w:t>th</w:t>
      </w:r>
      <w:r w:rsidRPr="00191C2E">
        <w:rPr>
          <w:rFonts w:ascii="Trebuchet MS" w:hAnsi="Trebuchet MS" w:cs="Arial"/>
          <w:sz w:val="24"/>
          <w:szCs w:val="24"/>
        </w:rPr>
        <w:t xml:space="preserve"> October 2017</w:t>
      </w:r>
      <w:r w:rsidR="00831F18" w:rsidRPr="00191C2E">
        <w:rPr>
          <w:rFonts w:ascii="Trebuchet MS" w:hAnsi="Trebuchet MS" w:cs="Arial"/>
          <w:sz w:val="24"/>
          <w:szCs w:val="24"/>
        </w:rPr>
        <w:t>  The interview and video will be used outside the Together Trust and I have informed</w:t>
      </w:r>
      <w:r w:rsidRPr="00191C2E">
        <w:rPr>
          <w:rFonts w:ascii="Trebuchet MS" w:hAnsi="Trebuchet MS" w:cs="Arial"/>
          <w:sz w:val="24"/>
          <w:szCs w:val="24"/>
        </w:rPr>
        <w:t xml:space="preserve"> both pupils’ families </w:t>
      </w:r>
      <w:r w:rsidR="00831F18" w:rsidRPr="00191C2E">
        <w:rPr>
          <w:rFonts w:ascii="Trebuchet MS" w:hAnsi="Trebuchet MS" w:cs="Arial"/>
          <w:sz w:val="24"/>
          <w:szCs w:val="24"/>
        </w:rPr>
        <w:t xml:space="preserve"> and</w:t>
      </w:r>
      <w:r w:rsidRPr="00191C2E">
        <w:rPr>
          <w:rFonts w:ascii="Trebuchet MS" w:hAnsi="Trebuchet MS" w:cs="Arial"/>
          <w:sz w:val="24"/>
          <w:szCs w:val="24"/>
        </w:rPr>
        <w:t xml:space="preserve"> they have given </w:t>
      </w:r>
      <w:r w:rsidR="00831F18" w:rsidRPr="00191C2E">
        <w:rPr>
          <w:rFonts w:ascii="Trebuchet MS" w:hAnsi="Trebuchet MS" w:cs="Arial"/>
          <w:sz w:val="24"/>
          <w:szCs w:val="24"/>
        </w:rPr>
        <w:t>Fair Train</w:t>
      </w:r>
      <w:r w:rsidR="008E3F70" w:rsidRPr="00191C2E">
        <w:rPr>
          <w:rFonts w:ascii="Trebuchet MS" w:hAnsi="Trebuchet MS" w:cs="Arial"/>
          <w:sz w:val="24"/>
          <w:szCs w:val="24"/>
        </w:rPr>
        <w:t xml:space="preserve"> m</w:t>
      </w:r>
      <w:r w:rsidRPr="00191C2E">
        <w:rPr>
          <w:rFonts w:ascii="Trebuchet MS" w:hAnsi="Trebuchet MS" w:cs="Arial"/>
          <w:sz w:val="24"/>
          <w:szCs w:val="24"/>
        </w:rPr>
        <w:t>edia permission, in discussion with their son / daughter.</w:t>
      </w:r>
    </w:p>
    <w:p w:rsidR="00F912D6" w:rsidRPr="00097332" w:rsidRDefault="00F912D6" w:rsidP="00F912D6">
      <w:pPr>
        <w:ind w:left="360"/>
        <w:outlineLvl w:val="0"/>
        <w:rPr>
          <w:rFonts w:ascii="Arial" w:hAnsi="Arial" w:cs="Arial"/>
          <w:i/>
          <w:sz w:val="24"/>
          <w:szCs w:val="24"/>
        </w:rPr>
      </w:pPr>
      <w:r w:rsidRPr="00097332">
        <w:rPr>
          <w:rFonts w:ascii="Arial" w:hAnsi="Arial" w:cs="Arial"/>
          <w:b/>
          <w:bCs/>
          <w:i/>
          <w:sz w:val="24"/>
          <w:szCs w:val="24"/>
          <w:lang w:val="en-US"/>
        </w:rPr>
        <w:t>From:</w:t>
      </w:r>
      <w:r w:rsidRPr="00097332">
        <w:rPr>
          <w:rFonts w:ascii="Arial" w:hAnsi="Arial" w:cs="Arial"/>
          <w:i/>
          <w:sz w:val="24"/>
          <w:szCs w:val="24"/>
          <w:lang w:val="en-US"/>
        </w:rPr>
        <w:t xml:space="preserve"> Marie Young [</w:t>
      </w:r>
      <w:hyperlink r:id="rId7" w:history="1">
        <w:r w:rsidRPr="00097332">
          <w:rPr>
            <w:rStyle w:val="Hyperlink"/>
            <w:rFonts w:ascii="Arial" w:hAnsi="Arial" w:cs="Arial"/>
            <w:i/>
            <w:sz w:val="24"/>
            <w:szCs w:val="24"/>
            <w:lang w:val="en-US"/>
          </w:rPr>
          <w:t>mailto:myoung@togethertrust.org</w:t>
        </w:r>
      </w:hyperlink>
      <w:r w:rsidRPr="00097332">
        <w:rPr>
          <w:rFonts w:ascii="Arial" w:hAnsi="Arial" w:cs="Arial"/>
          <w:i/>
          <w:sz w:val="24"/>
          <w:szCs w:val="24"/>
          <w:lang w:val="en-US"/>
        </w:rPr>
        <w:t xml:space="preserve">] </w:t>
      </w:r>
      <w:r w:rsidRPr="00097332">
        <w:rPr>
          <w:rFonts w:ascii="Arial" w:hAnsi="Arial" w:cs="Arial"/>
          <w:i/>
          <w:sz w:val="24"/>
          <w:szCs w:val="24"/>
          <w:lang w:val="en-US"/>
        </w:rPr>
        <w:br/>
      </w:r>
      <w:r w:rsidRPr="00097332">
        <w:rPr>
          <w:rFonts w:ascii="Arial" w:hAnsi="Arial" w:cs="Arial"/>
          <w:b/>
          <w:bCs/>
          <w:i/>
          <w:sz w:val="24"/>
          <w:szCs w:val="24"/>
          <w:lang w:val="en-US"/>
        </w:rPr>
        <w:t>Sent:</w:t>
      </w:r>
      <w:r w:rsidRPr="00097332">
        <w:rPr>
          <w:rFonts w:ascii="Arial" w:hAnsi="Arial" w:cs="Arial"/>
          <w:i/>
          <w:sz w:val="24"/>
          <w:szCs w:val="24"/>
          <w:lang w:val="en-US"/>
        </w:rPr>
        <w:t xml:space="preserve"> 04 October 2017 16:14</w:t>
      </w:r>
      <w:r w:rsidRPr="00097332">
        <w:rPr>
          <w:rFonts w:ascii="Arial" w:hAnsi="Arial" w:cs="Arial"/>
          <w:i/>
          <w:sz w:val="24"/>
          <w:szCs w:val="24"/>
          <w:lang w:val="en-US"/>
        </w:rPr>
        <w:br/>
      </w:r>
      <w:r w:rsidRPr="00097332">
        <w:rPr>
          <w:rFonts w:ascii="Arial" w:hAnsi="Arial" w:cs="Arial"/>
          <w:b/>
          <w:bCs/>
          <w:i/>
          <w:sz w:val="24"/>
          <w:szCs w:val="24"/>
          <w:lang w:val="en-US"/>
        </w:rPr>
        <w:t>To:</w:t>
      </w:r>
      <w:r w:rsidRPr="00097332">
        <w:rPr>
          <w:rFonts w:ascii="Arial" w:hAnsi="Arial" w:cs="Arial"/>
          <w:i/>
          <w:sz w:val="24"/>
          <w:szCs w:val="24"/>
          <w:lang w:val="en-US"/>
        </w:rPr>
        <w:t xml:space="preserve"> Rod Natkiel &lt;</w:t>
      </w:r>
      <w:hyperlink r:id="rId8" w:history="1">
        <w:r w:rsidRPr="00097332">
          <w:rPr>
            <w:rStyle w:val="Hyperlink"/>
            <w:rFonts w:ascii="Arial" w:hAnsi="Arial" w:cs="Arial"/>
            <w:i/>
            <w:sz w:val="24"/>
            <w:szCs w:val="24"/>
            <w:lang w:val="en-US"/>
          </w:rPr>
          <w:t>rod.natkiel@fairtrain.org</w:t>
        </w:r>
      </w:hyperlink>
      <w:r w:rsidRPr="00097332">
        <w:rPr>
          <w:rFonts w:ascii="Arial" w:hAnsi="Arial" w:cs="Arial"/>
          <w:i/>
          <w:sz w:val="24"/>
          <w:szCs w:val="24"/>
          <w:lang w:val="en-US"/>
        </w:rPr>
        <w:t>&gt;</w:t>
      </w:r>
      <w:r w:rsidRPr="00097332">
        <w:rPr>
          <w:rFonts w:ascii="Arial" w:hAnsi="Arial" w:cs="Arial"/>
          <w:i/>
          <w:sz w:val="24"/>
          <w:szCs w:val="24"/>
          <w:lang w:val="en-US"/>
        </w:rPr>
        <w:br/>
      </w:r>
      <w:r w:rsidRPr="00097332">
        <w:rPr>
          <w:rFonts w:ascii="Arial" w:hAnsi="Arial" w:cs="Arial"/>
          <w:b/>
          <w:bCs/>
          <w:i/>
          <w:sz w:val="24"/>
          <w:szCs w:val="24"/>
          <w:lang w:val="en-US"/>
        </w:rPr>
        <w:t>Subject:</w:t>
      </w:r>
      <w:r w:rsidRPr="00097332">
        <w:rPr>
          <w:rFonts w:ascii="Arial" w:hAnsi="Arial" w:cs="Arial"/>
          <w:i/>
          <w:sz w:val="24"/>
          <w:szCs w:val="24"/>
          <w:lang w:val="en-US"/>
        </w:rPr>
        <w:t xml:space="preserve"> Work Experience </w:t>
      </w:r>
    </w:p>
    <w:p w:rsidR="00366E5D" w:rsidRDefault="00F912D6" w:rsidP="00366E5D">
      <w:pPr>
        <w:ind w:left="360"/>
        <w:rPr>
          <w:rFonts w:ascii="Arial" w:hAnsi="Arial" w:cs="Arial"/>
          <w:i/>
          <w:sz w:val="24"/>
          <w:szCs w:val="24"/>
        </w:rPr>
      </w:pPr>
      <w:r w:rsidRPr="00097332">
        <w:rPr>
          <w:rFonts w:ascii="Arial" w:hAnsi="Arial" w:cs="Arial"/>
          <w:i/>
          <w:sz w:val="24"/>
          <w:szCs w:val="24"/>
        </w:rPr>
        <w:t>Further to our conversation and to confirm what we could offer is our young adults working in our school cafe which is run by the pupils and open to the public, this provide a great working environment where the pupils quickly build up their confidence and skill set which they can take and transfer to an external work experience placement.  One of our pupil’s who left in July has just got a full time post in a well know pizza restaurant because of the experience and confidence that got from the cafe</w:t>
      </w:r>
      <w:r w:rsidR="00097332">
        <w:rPr>
          <w:rFonts w:ascii="Arial" w:hAnsi="Arial" w:cs="Arial"/>
          <w:i/>
          <w:sz w:val="24"/>
          <w:szCs w:val="24"/>
        </w:rPr>
        <w:t xml:space="preserve"> (outcomes section of this report)</w:t>
      </w:r>
      <w:r w:rsidRPr="00097332">
        <w:rPr>
          <w:rFonts w:ascii="Arial" w:hAnsi="Arial" w:cs="Arial"/>
          <w:i/>
          <w:sz w:val="24"/>
          <w:szCs w:val="24"/>
        </w:rPr>
        <w:t>.  Some of our pupils are also starting work experience next week in our communication dept where they will be looking at I</w:t>
      </w:r>
      <w:r w:rsidR="00097332">
        <w:rPr>
          <w:rFonts w:ascii="Arial" w:hAnsi="Arial" w:cs="Arial"/>
          <w:i/>
          <w:sz w:val="24"/>
          <w:szCs w:val="24"/>
        </w:rPr>
        <w:t>CT, marketing and admin work .</w:t>
      </w:r>
      <w:r w:rsidRPr="00097332">
        <w:rPr>
          <w:rFonts w:ascii="Arial" w:hAnsi="Arial" w:cs="Arial"/>
          <w:i/>
          <w:sz w:val="24"/>
          <w:szCs w:val="24"/>
        </w:rPr>
        <w:t>We also have a pupil who is working in our local Quality Save.  What I have mentioned here could be videoed on a Tuesday.  On a Monday the majority of the pupils are at college.</w:t>
      </w:r>
    </w:p>
    <w:p w:rsidR="00173FAB" w:rsidRPr="00191C2E" w:rsidRDefault="00173FAB" w:rsidP="00191C2E">
      <w:pPr>
        <w:pStyle w:val="NoSpacing"/>
        <w:rPr>
          <w:rFonts w:ascii="Trebuchet MS" w:hAnsi="Trebuchet MS"/>
          <w:b/>
          <w:i/>
          <w:sz w:val="28"/>
          <w:szCs w:val="28"/>
        </w:rPr>
      </w:pPr>
      <w:r w:rsidRPr="00191C2E">
        <w:rPr>
          <w:rFonts w:ascii="Trebuchet MS" w:hAnsi="Trebuchet MS"/>
          <w:b/>
          <w:sz w:val="28"/>
          <w:szCs w:val="28"/>
        </w:rPr>
        <w:lastRenderedPageBreak/>
        <w:t>Staff training</w:t>
      </w:r>
      <w:r w:rsidR="00C3580F" w:rsidRPr="00191C2E">
        <w:rPr>
          <w:rFonts w:ascii="Trebuchet MS" w:hAnsi="Trebuchet MS"/>
          <w:b/>
          <w:sz w:val="28"/>
          <w:szCs w:val="28"/>
        </w:rPr>
        <w:t xml:space="preserve"> for 10 staff </w:t>
      </w:r>
      <w:r w:rsidR="00191C2E">
        <w:rPr>
          <w:rFonts w:ascii="Trebuchet MS" w:hAnsi="Trebuchet MS"/>
          <w:b/>
          <w:sz w:val="28"/>
          <w:szCs w:val="28"/>
        </w:rPr>
        <w:t>–</w:t>
      </w:r>
      <w:r w:rsidR="00C3580F" w:rsidRPr="00191C2E">
        <w:rPr>
          <w:rFonts w:ascii="Trebuchet MS" w:hAnsi="Trebuchet MS"/>
          <w:b/>
          <w:sz w:val="28"/>
          <w:szCs w:val="28"/>
        </w:rPr>
        <w:t xml:space="preserve"> achieved</w:t>
      </w:r>
    </w:p>
    <w:p w:rsidR="00173FAB" w:rsidRPr="00191C2E" w:rsidRDefault="00173FAB" w:rsidP="00191C2E">
      <w:pPr>
        <w:pStyle w:val="NoSpacing"/>
        <w:numPr>
          <w:ilvl w:val="0"/>
          <w:numId w:val="6"/>
        </w:numPr>
        <w:rPr>
          <w:rFonts w:ascii="Trebuchet MS" w:hAnsi="Trebuchet MS"/>
          <w:sz w:val="24"/>
          <w:szCs w:val="24"/>
        </w:rPr>
      </w:pPr>
      <w:r w:rsidRPr="00191C2E">
        <w:rPr>
          <w:rFonts w:ascii="Trebuchet MS" w:hAnsi="Trebuchet MS"/>
          <w:sz w:val="24"/>
          <w:szCs w:val="24"/>
        </w:rPr>
        <w:t>Marie Young</w:t>
      </w:r>
      <w:r w:rsidR="00C3580F" w:rsidRPr="00191C2E">
        <w:rPr>
          <w:rFonts w:ascii="Trebuchet MS" w:hAnsi="Trebuchet MS"/>
          <w:sz w:val="24"/>
          <w:szCs w:val="24"/>
        </w:rPr>
        <w:t xml:space="preserve"> (Teacher – Employability)</w:t>
      </w:r>
      <w:r w:rsidRPr="00191C2E">
        <w:rPr>
          <w:rFonts w:ascii="Trebuchet MS" w:hAnsi="Trebuchet MS"/>
          <w:sz w:val="24"/>
          <w:szCs w:val="24"/>
        </w:rPr>
        <w:t xml:space="preserve"> and Shirley Coughlin</w:t>
      </w:r>
      <w:r w:rsidR="00C3580F" w:rsidRPr="00191C2E">
        <w:rPr>
          <w:rFonts w:ascii="Trebuchet MS" w:hAnsi="Trebuchet MS"/>
          <w:sz w:val="24"/>
          <w:szCs w:val="24"/>
        </w:rPr>
        <w:t xml:space="preserve"> (Education Assistant – Work Experience lead) </w:t>
      </w:r>
      <w:r w:rsidRPr="00191C2E">
        <w:rPr>
          <w:rFonts w:ascii="Trebuchet MS" w:hAnsi="Trebuchet MS"/>
          <w:sz w:val="24"/>
          <w:szCs w:val="24"/>
        </w:rPr>
        <w:t>completed B</w:t>
      </w:r>
      <w:r w:rsidR="009744D4" w:rsidRPr="00191C2E">
        <w:rPr>
          <w:rFonts w:ascii="Trebuchet MS" w:hAnsi="Trebuchet MS"/>
          <w:sz w:val="24"/>
          <w:szCs w:val="24"/>
        </w:rPr>
        <w:t xml:space="preserve">ritish </w:t>
      </w:r>
      <w:r w:rsidRPr="00191C2E">
        <w:rPr>
          <w:rFonts w:ascii="Trebuchet MS" w:hAnsi="Trebuchet MS"/>
          <w:sz w:val="24"/>
          <w:szCs w:val="24"/>
        </w:rPr>
        <w:t>A</w:t>
      </w:r>
      <w:r w:rsidR="009744D4" w:rsidRPr="00191C2E">
        <w:rPr>
          <w:rFonts w:ascii="Trebuchet MS" w:hAnsi="Trebuchet MS"/>
          <w:sz w:val="24"/>
          <w:szCs w:val="24"/>
        </w:rPr>
        <w:t xml:space="preserve">ssociation </w:t>
      </w:r>
      <w:r w:rsidRPr="00191C2E">
        <w:rPr>
          <w:rFonts w:ascii="Trebuchet MS" w:hAnsi="Trebuchet MS"/>
          <w:sz w:val="24"/>
          <w:szCs w:val="24"/>
        </w:rPr>
        <w:t>S</w:t>
      </w:r>
      <w:r w:rsidR="009744D4" w:rsidRPr="00191C2E">
        <w:rPr>
          <w:rFonts w:ascii="Trebuchet MS" w:hAnsi="Trebuchet MS"/>
          <w:sz w:val="24"/>
          <w:szCs w:val="24"/>
        </w:rPr>
        <w:t xml:space="preserve">upported </w:t>
      </w:r>
      <w:r w:rsidRPr="00191C2E">
        <w:rPr>
          <w:rFonts w:ascii="Trebuchet MS" w:hAnsi="Trebuchet MS"/>
          <w:sz w:val="24"/>
          <w:szCs w:val="24"/>
        </w:rPr>
        <w:t>E</w:t>
      </w:r>
      <w:r w:rsidR="009744D4" w:rsidRPr="00191C2E">
        <w:rPr>
          <w:rFonts w:ascii="Trebuchet MS" w:hAnsi="Trebuchet MS"/>
          <w:sz w:val="24"/>
          <w:szCs w:val="24"/>
        </w:rPr>
        <w:t>mployment (BASE)</w:t>
      </w:r>
      <w:r w:rsidRPr="00191C2E">
        <w:rPr>
          <w:rFonts w:ascii="Trebuchet MS" w:hAnsi="Trebuchet MS"/>
          <w:sz w:val="24"/>
          <w:szCs w:val="24"/>
        </w:rPr>
        <w:t xml:space="preserve"> training ( 5 day programme)</w:t>
      </w:r>
    </w:p>
    <w:p w:rsidR="00173FAB" w:rsidRPr="00191C2E" w:rsidRDefault="009744D4" w:rsidP="00191C2E">
      <w:pPr>
        <w:pStyle w:val="NoSpacing"/>
        <w:numPr>
          <w:ilvl w:val="0"/>
          <w:numId w:val="6"/>
        </w:numPr>
        <w:rPr>
          <w:rFonts w:ascii="Trebuchet MS" w:hAnsi="Trebuchet MS"/>
          <w:sz w:val="24"/>
          <w:szCs w:val="24"/>
        </w:rPr>
      </w:pPr>
      <w:r w:rsidRPr="00191C2E">
        <w:rPr>
          <w:rFonts w:ascii="Trebuchet MS" w:hAnsi="Trebuchet MS"/>
          <w:sz w:val="24"/>
          <w:szCs w:val="24"/>
        </w:rPr>
        <w:t>Sue Herdson (Speech and Language Therapist</w:t>
      </w:r>
      <w:r w:rsidR="00470BF4" w:rsidRPr="00191C2E">
        <w:rPr>
          <w:rFonts w:ascii="Trebuchet MS" w:hAnsi="Trebuchet MS"/>
          <w:sz w:val="24"/>
          <w:szCs w:val="24"/>
        </w:rPr>
        <w:t>), Rob Bailey (P</w:t>
      </w:r>
      <w:r w:rsidRPr="00191C2E">
        <w:rPr>
          <w:rFonts w:ascii="Trebuchet MS" w:hAnsi="Trebuchet MS"/>
          <w:sz w:val="24"/>
          <w:szCs w:val="24"/>
        </w:rPr>
        <w:t xml:space="preserve">ositive </w:t>
      </w:r>
      <w:r w:rsidR="00470BF4" w:rsidRPr="00191C2E">
        <w:rPr>
          <w:rFonts w:ascii="Trebuchet MS" w:hAnsi="Trebuchet MS"/>
          <w:sz w:val="24"/>
          <w:szCs w:val="24"/>
        </w:rPr>
        <w:t>B</w:t>
      </w:r>
      <w:r w:rsidRPr="00191C2E">
        <w:rPr>
          <w:rFonts w:ascii="Trebuchet MS" w:hAnsi="Trebuchet MS"/>
          <w:sz w:val="24"/>
          <w:szCs w:val="24"/>
        </w:rPr>
        <w:t xml:space="preserve">ehaviour </w:t>
      </w:r>
      <w:r w:rsidR="00470BF4" w:rsidRPr="00191C2E">
        <w:rPr>
          <w:rFonts w:ascii="Trebuchet MS" w:hAnsi="Trebuchet MS"/>
          <w:sz w:val="24"/>
          <w:szCs w:val="24"/>
        </w:rPr>
        <w:t>S</w:t>
      </w:r>
      <w:r w:rsidRPr="00191C2E">
        <w:rPr>
          <w:rFonts w:ascii="Trebuchet MS" w:hAnsi="Trebuchet MS"/>
          <w:sz w:val="24"/>
          <w:szCs w:val="24"/>
        </w:rPr>
        <w:t xml:space="preserve">upport Practitioner) and the following Education Assistants: </w:t>
      </w:r>
      <w:r w:rsidR="00470BF4" w:rsidRPr="00191C2E">
        <w:rPr>
          <w:rFonts w:ascii="Trebuchet MS" w:hAnsi="Trebuchet MS"/>
          <w:sz w:val="24"/>
          <w:szCs w:val="24"/>
        </w:rPr>
        <w:t>Natalie Ellis and Emma Blunson (K</w:t>
      </w:r>
      <w:r w:rsidRPr="00191C2E">
        <w:rPr>
          <w:rFonts w:ascii="Trebuchet MS" w:hAnsi="Trebuchet MS"/>
          <w:sz w:val="24"/>
          <w:szCs w:val="24"/>
        </w:rPr>
        <w:t xml:space="preserve">ey </w:t>
      </w:r>
      <w:r w:rsidR="00470BF4" w:rsidRPr="00191C2E">
        <w:rPr>
          <w:rFonts w:ascii="Trebuchet MS" w:hAnsi="Trebuchet MS"/>
          <w:sz w:val="24"/>
          <w:szCs w:val="24"/>
        </w:rPr>
        <w:t>S</w:t>
      </w:r>
      <w:r w:rsidRPr="00191C2E">
        <w:rPr>
          <w:rFonts w:ascii="Trebuchet MS" w:hAnsi="Trebuchet MS"/>
          <w:sz w:val="24"/>
          <w:szCs w:val="24"/>
        </w:rPr>
        <w:t xml:space="preserve">tage </w:t>
      </w:r>
      <w:r w:rsidR="00470BF4" w:rsidRPr="00191C2E">
        <w:rPr>
          <w:rFonts w:ascii="Trebuchet MS" w:hAnsi="Trebuchet MS"/>
          <w:sz w:val="24"/>
          <w:szCs w:val="24"/>
        </w:rPr>
        <w:t>4)</w:t>
      </w:r>
      <w:r w:rsidR="00124D10" w:rsidRPr="00191C2E">
        <w:rPr>
          <w:rFonts w:ascii="Trebuchet MS" w:hAnsi="Trebuchet MS"/>
          <w:sz w:val="24"/>
          <w:szCs w:val="24"/>
        </w:rPr>
        <w:t>, Cheryl Richmond</w:t>
      </w:r>
      <w:r w:rsidRPr="00191C2E">
        <w:rPr>
          <w:rFonts w:ascii="Trebuchet MS" w:hAnsi="Trebuchet MS"/>
          <w:sz w:val="24"/>
          <w:szCs w:val="24"/>
        </w:rPr>
        <w:t xml:space="preserve"> and Kate Harrison (P</w:t>
      </w:r>
      <w:r w:rsidR="00470BF4" w:rsidRPr="00191C2E">
        <w:rPr>
          <w:rFonts w:ascii="Trebuchet MS" w:hAnsi="Trebuchet MS"/>
          <w:sz w:val="24"/>
          <w:szCs w:val="24"/>
        </w:rPr>
        <w:t xml:space="preserve">ost 16 IL classes), Bev Ridings and </w:t>
      </w:r>
      <w:r w:rsidRPr="00191C2E">
        <w:rPr>
          <w:rFonts w:ascii="Trebuchet MS" w:hAnsi="Trebuchet MS"/>
          <w:sz w:val="24"/>
          <w:szCs w:val="24"/>
        </w:rPr>
        <w:t>Carol</w:t>
      </w:r>
      <w:r w:rsidR="00124D10" w:rsidRPr="00191C2E">
        <w:rPr>
          <w:rFonts w:ascii="Trebuchet MS" w:hAnsi="Trebuchet MS"/>
          <w:sz w:val="24"/>
          <w:szCs w:val="24"/>
        </w:rPr>
        <w:t xml:space="preserve"> Lynch</w:t>
      </w:r>
      <w:r w:rsidR="00C3580F" w:rsidRPr="00191C2E">
        <w:rPr>
          <w:rFonts w:ascii="Trebuchet MS" w:hAnsi="Trebuchet MS"/>
          <w:sz w:val="24"/>
          <w:szCs w:val="24"/>
        </w:rPr>
        <w:t xml:space="preserve"> (Post 16 SL classes) </w:t>
      </w:r>
      <w:r w:rsidR="00470BF4" w:rsidRPr="00191C2E">
        <w:rPr>
          <w:rFonts w:ascii="Trebuchet MS" w:hAnsi="Trebuchet MS"/>
          <w:sz w:val="24"/>
          <w:szCs w:val="24"/>
        </w:rPr>
        <w:t>co</w:t>
      </w:r>
      <w:r w:rsidR="00C3580F" w:rsidRPr="00191C2E">
        <w:rPr>
          <w:rFonts w:ascii="Trebuchet MS" w:hAnsi="Trebuchet MS"/>
          <w:sz w:val="24"/>
          <w:szCs w:val="24"/>
        </w:rPr>
        <w:t xml:space="preserve">mpleted (3 days) </w:t>
      </w:r>
      <w:r w:rsidRPr="00191C2E">
        <w:rPr>
          <w:rFonts w:ascii="Trebuchet MS" w:hAnsi="Trebuchet MS"/>
          <w:sz w:val="24"/>
          <w:szCs w:val="24"/>
        </w:rPr>
        <w:t>alternative training delivered through ‘Talentino’ organisation</w:t>
      </w:r>
      <w:r w:rsidR="00C3580F" w:rsidRPr="00191C2E">
        <w:rPr>
          <w:rFonts w:ascii="Trebuchet MS" w:hAnsi="Trebuchet MS"/>
          <w:sz w:val="24"/>
          <w:szCs w:val="24"/>
        </w:rPr>
        <w:t>, in partnership with Leonard Cheshire</w:t>
      </w:r>
      <w:r w:rsidR="00366E5D" w:rsidRPr="00191C2E">
        <w:rPr>
          <w:rFonts w:ascii="Trebuchet MS" w:hAnsi="Trebuchet MS"/>
          <w:sz w:val="24"/>
          <w:szCs w:val="24"/>
        </w:rPr>
        <w:t>, as</w:t>
      </w:r>
      <w:r w:rsidRPr="00191C2E">
        <w:rPr>
          <w:rFonts w:ascii="Trebuchet MS" w:hAnsi="Trebuchet MS"/>
          <w:sz w:val="24"/>
          <w:szCs w:val="24"/>
        </w:rPr>
        <w:t xml:space="preserve"> we were unable to source additional BASE training in a timely manner.</w:t>
      </w:r>
    </w:p>
    <w:p w:rsidR="00C3580F" w:rsidRPr="00191C2E" w:rsidRDefault="00C3580F" w:rsidP="00191C2E">
      <w:pPr>
        <w:pStyle w:val="NoSpacing"/>
        <w:numPr>
          <w:ilvl w:val="0"/>
          <w:numId w:val="6"/>
        </w:numPr>
        <w:rPr>
          <w:rFonts w:ascii="Trebuchet MS" w:hAnsi="Trebuchet MS"/>
          <w:sz w:val="24"/>
          <w:szCs w:val="24"/>
        </w:rPr>
      </w:pPr>
      <w:r w:rsidRPr="00191C2E">
        <w:rPr>
          <w:rFonts w:ascii="Trebuchet MS" w:hAnsi="Trebuchet MS"/>
          <w:sz w:val="24"/>
          <w:szCs w:val="24"/>
        </w:rPr>
        <w:t>Leonard Cheshire Disability and Talentino – Careers at Every Level - A personal, social and career development programme for young people with in Special Schools. The programme consisted of 3 elements:</w:t>
      </w:r>
    </w:p>
    <w:p w:rsidR="00C3580F" w:rsidRPr="00191C2E" w:rsidRDefault="00191C2E" w:rsidP="00191C2E">
      <w:pPr>
        <w:pStyle w:val="NoSpacing"/>
        <w:rPr>
          <w:rFonts w:ascii="Trebuchet MS" w:hAnsi="Trebuchet MS"/>
          <w:sz w:val="24"/>
          <w:szCs w:val="24"/>
        </w:rPr>
      </w:pPr>
      <w:r>
        <w:rPr>
          <w:rFonts w:ascii="Trebuchet MS" w:hAnsi="Trebuchet MS"/>
          <w:sz w:val="24"/>
          <w:szCs w:val="24"/>
        </w:rPr>
        <w:t xml:space="preserve">           </w:t>
      </w:r>
      <w:r w:rsidR="00C3580F" w:rsidRPr="00191C2E">
        <w:rPr>
          <w:rFonts w:ascii="Trebuchet MS" w:hAnsi="Trebuchet MS"/>
          <w:sz w:val="24"/>
          <w:szCs w:val="24"/>
        </w:rPr>
        <w:t>Classroom based career coaching curriculum</w:t>
      </w:r>
    </w:p>
    <w:p w:rsidR="00C3580F" w:rsidRPr="00191C2E" w:rsidRDefault="00191C2E" w:rsidP="00191C2E">
      <w:pPr>
        <w:pStyle w:val="NoSpacing"/>
        <w:rPr>
          <w:rFonts w:ascii="Trebuchet MS" w:hAnsi="Trebuchet MS"/>
          <w:sz w:val="24"/>
          <w:szCs w:val="24"/>
        </w:rPr>
      </w:pPr>
      <w:r>
        <w:rPr>
          <w:rFonts w:ascii="Trebuchet MS" w:hAnsi="Trebuchet MS"/>
          <w:sz w:val="24"/>
          <w:szCs w:val="24"/>
        </w:rPr>
        <w:t xml:space="preserve">           </w:t>
      </w:r>
      <w:r w:rsidR="00C3580F" w:rsidRPr="00191C2E">
        <w:rPr>
          <w:rFonts w:ascii="Trebuchet MS" w:hAnsi="Trebuchet MS"/>
          <w:sz w:val="24"/>
          <w:szCs w:val="24"/>
        </w:rPr>
        <w:t>Working experience including helping you create a local employers network</w:t>
      </w:r>
    </w:p>
    <w:p w:rsidR="00C3580F" w:rsidRPr="00191C2E" w:rsidRDefault="00191C2E" w:rsidP="00191C2E">
      <w:pPr>
        <w:pStyle w:val="NoSpacing"/>
        <w:rPr>
          <w:rFonts w:ascii="Trebuchet MS" w:hAnsi="Trebuchet MS"/>
          <w:sz w:val="24"/>
          <w:szCs w:val="24"/>
        </w:rPr>
      </w:pPr>
      <w:r>
        <w:rPr>
          <w:rFonts w:ascii="Trebuchet MS" w:hAnsi="Trebuchet MS"/>
          <w:sz w:val="24"/>
          <w:szCs w:val="24"/>
        </w:rPr>
        <w:t xml:space="preserve">           </w:t>
      </w:r>
      <w:r w:rsidR="00C3580F" w:rsidRPr="00191C2E">
        <w:rPr>
          <w:rFonts w:ascii="Trebuchet MS" w:hAnsi="Trebuchet MS"/>
          <w:sz w:val="24"/>
          <w:szCs w:val="24"/>
        </w:rPr>
        <w:t>Creation of sustainable and profitable school based enterprise businesses</w:t>
      </w:r>
    </w:p>
    <w:p w:rsidR="00191C2E" w:rsidRDefault="00191C2E" w:rsidP="00191C2E">
      <w:pPr>
        <w:pStyle w:val="NoSpacing"/>
        <w:rPr>
          <w:rFonts w:ascii="Trebuchet MS" w:hAnsi="Trebuchet MS"/>
          <w:sz w:val="24"/>
          <w:szCs w:val="24"/>
        </w:rPr>
      </w:pPr>
    </w:p>
    <w:p w:rsidR="00C3580F" w:rsidRPr="00191C2E" w:rsidRDefault="00C3580F" w:rsidP="00191C2E">
      <w:pPr>
        <w:pStyle w:val="NoSpacing"/>
        <w:rPr>
          <w:rFonts w:ascii="Trebuchet MS" w:hAnsi="Trebuchet MS"/>
          <w:sz w:val="24"/>
          <w:szCs w:val="24"/>
        </w:rPr>
      </w:pPr>
      <w:r w:rsidRPr="00191C2E">
        <w:rPr>
          <w:rFonts w:ascii="Trebuchet MS" w:hAnsi="Trebuchet MS"/>
          <w:sz w:val="24"/>
          <w:szCs w:val="24"/>
        </w:rPr>
        <w:t>Inscape received fully accredited training, materials and ongoing support from a dedicated programme officer was provided to each participated</w:t>
      </w:r>
    </w:p>
    <w:p w:rsidR="0081256B" w:rsidRPr="00191C2E" w:rsidRDefault="0081256B" w:rsidP="00191C2E">
      <w:pPr>
        <w:pStyle w:val="NoSpacing"/>
        <w:rPr>
          <w:rFonts w:ascii="Trebuchet MS" w:hAnsi="Trebuchet MS"/>
          <w:sz w:val="24"/>
          <w:szCs w:val="24"/>
        </w:rPr>
      </w:pPr>
    </w:p>
    <w:p w:rsidR="0048025A" w:rsidRDefault="0048025A" w:rsidP="00366E5D">
      <w:pPr>
        <w:rPr>
          <w:rFonts w:ascii="Arial" w:hAnsi="Arial" w:cs="Arial"/>
          <w:b/>
          <w:sz w:val="28"/>
          <w:szCs w:val="28"/>
        </w:rPr>
      </w:pPr>
      <w:bookmarkStart w:id="0" w:name="_GoBack"/>
      <w:bookmarkEnd w:id="0"/>
    </w:p>
    <w:p w:rsidR="0048025A" w:rsidRDefault="0048025A" w:rsidP="00366E5D">
      <w:pPr>
        <w:rPr>
          <w:rFonts w:ascii="Arial" w:hAnsi="Arial" w:cs="Arial"/>
          <w:b/>
          <w:sz w:val="28"/>
          <w:szCs w:val="28"/>
        </w:rPr>
      </w:pPr>
    </w:p>
    <w:p w:rsidR="0048025A" w:rsidRDefault="0048025A" w:rsidP="00366E5D">
      <w:pPr>
        <w:rPr>
          <w:rFonts w:ascii="Arial" w:hAnsi="Arial" w:cs="Arial"/>
          <w:b/>
          <w:sz w:val="28"/>
          <w:szCs w:val="28"/>
        </w:rPr>
      </w:pPr>
    </w:p>
    <w:p w:rsidR="0048025A" w:rsidRDefault="0048025A" w:rsidP="00366E5D">
      <w:pPr>
        <w:rPr>
          <w:rFonts w:ascii="Arial" w:hAnsi="Arial" w:cs="Arial"/>
          <w:b/>
          <w:sz w:val="28"/>
          <w:szCs w:val="28"/>
        </w:rPr>
      </w:pPr>
    </w:p>
    <w:p w:rsidR="0048025A" w:rsidRDefault="0048025A" w:rsidP="00366E5D">
      <w:pPr>
        <w:rPr>
          <w:rFonts w:ascii="Arial" w:hAnsi="Arial" w:cs="Arial"/>
          <w:b/>
          <w:sz w:val="28"/>
          <w:szCs w:val="28"/>
        </w:rPr>
      </w:pPr>
    </w:p>
    <w:p w:rsidR="0048025A" w:rsidRDefault="0048025A" w:rsidP="00366E5D">
      <w:pPr>
        <w:rPr>
          <w:rFonts w:ascii="Arial" w:hAnsi="Arial" w:cs="Arial"/>
          <w:b/>
          <w:sz w:val="28"/>
          <w:szCs w:val="28"/>
        </w:rPr>
      </w:pPr>
    </w:p>
    <w:p w:rsidR="0048025A" w:rsidRDefault="0048025A" w:rsidP="00366E5D">
      <w:pPr>
        <w:rPr>
          <w:rFonts w:ascii="Arial" w:hAnsi="Arial" w:cs="Arial"/>
          <w:b/>
          <w:sz w:val="28"/>
          <w:szCs w:val="28"/>
        </w:rPr>
      </w:pPr>
    </w:p>
    <w:p w:rsidR="00097332" w:rsidRPr="008A0459" w:rsidRDefault="00366E5D" w:rsidP="00366E5D">
      <w:pPr>
        <w:rPr>
          <w:b/>
          <w:sz w:val="28"/>
          <w:szCs w:val="28"/>
          <w:u w:val="single"/>
        </w:rPr>
      </w:pPr>
      <w:r w:rsidRPr="008A0459">
        <w:rPr>
          <w:rFonts w:ascii="Arial" w:hAnsi="Arial" w:cs="Arial"/>
          <w:b/>
          <w:sz w:val="28"/>
          <w:szCs w:val="28"/>
          <w:u w:val="single"/>
        </w:rPr>
        <w:lastRenderedPageBreak/>
        <w:t>O</w:t>
      </w:r>
      <w:r w:rsidR="00097332" w:rsidRPr="008A0459">
        <w:rPr>
          <w:rFonts w:ascii="Arial" w:hAnsi="Arial" w:cs="Arial"/>
          <w:b/>
          <w:sz w:val="28"/>
          <w:szCs w:val="28"/>
          <w:u w:val="single"/>
        </w:rPr>
        <w:t xml:space="preserve">utcomes </w:t>
      </w:r>
    </w:p>
    <w:tbl>
      <w:tblPr>
        <w:tblStyle w:val="TableGrid"/>
        <w:tblW w:w="0" w:type="auto"/>
        <w:tblLook w:val="04A0"/>
      </w:tblPr>
      <w:tblGrid>
        <w:gridCol w:w="3936"/>
        <w:gridCol w:w="5103"/>
        <w:gridCol w:w="5103"/>
      </w:tblGrid>
      <w:tr w:rsidR="00A762DF" w:rsidTr="0081256B">
        <w:tc>
          <w:tcPr>
            <w:tcW w:w="3936" w:type="dxa"/>
          </w:tcPr>
          <w:p w:rsidR="00A762DF" w:rsidRPr="0048025A" w:rsidRDefault="00A762DF" w:rsidP="00892C2F">
            <w:pPr>
              <w:rPr>
                <w:rFonts w:ascii="Trebuchet MS" w:hAnsi="Trebuchet MS" w:cs="Arial"/>
                <w:b/>
                <w:sz w:val="24"/>
                <w:szCs w:val="24"/>
              </w:rPr>
            </w:pPr>
            <w:r w:rsidRPr="0048025A">
              <w:rPr>
                <w:rFonts w:ascii="Trebuchet MS" w:hAnsi="Trebuchet MS" w:cs="Arial"/>
                <w:b/>
                <w:sz w:val="24"/>
                <w:szCs w:val="24"/>
              </w:rPr>
              <w:t>2015/16</w:t>
            </w:r>
            <w:r w:rsidR="00B03BDC" w:rsidRPr="0048025A">
              <w:rPr>
                <w:rFonts w:ascii="Trebuchet MS" w:hAnsi="Trebuchet MS" w:cs="Arial"/>
                <w:b/>
                <w:sz w:val="24"/>
                <w:szCs w:val="24"/>
              </w:rPr>
              <w:t xml:space="preserve"> </w:t>
            </w:r>
            <w:r w:rsidR="00892C2F">
              <w:rPr>
                <w:rFonts w:ascii="Trebuchet MS" w:hAnsi="Trebuchet MS" w:cs="Arial"/>
                <w:b/>
                <w:sz w:val="24"/>
                <w:szCs w:val="24"/>
              </w:rPr>
              <w:t xml:space="preserve">- </w:t>
            </w:r>
            <w:r w:rsidR="00892C2F">
              <w:rPr>
                <w:rFonts w:ascii="Trebuchet MS" w:hAnsi="Trebuchet MS" w:cs="Arial"/>
                <w:sz w:val="24"/>
                <w:szCs w:val="24"/>
              </w:rPr>
              <w:t>Journey</w:t>
            </w:r>
            <w:r w:rsidR="00B03BDC" w:rsidRPr="0048025A">
              <w:rPr>
                <w:rFonts w:ascii="Trebuchet MS" w:hAnsi="Trebuchet MS" w:cs="Arial"/>
                <w:sz w:val="24"/>
                <w:szCs w:val="24"/>
              </w:rPr>
              <w:t xml:space="preserve"> to apprenticeship</w:t>
            </w:r>
            <w:r w:rsidR="00892C2F">
              <w:rPr>
                <w:rFonts w:ascii="Trebuchet MS" w:hAnsi="Trebuchet MS" w:cs="Arial"/>
                <w:sz w:val="24"/>
                <w:szCs w:val="24"/>
              </w:rPr>
              <w:t>s</w:t>
            </w:r>
            <w:r w:rsidR="00B03BDC" w:rsidRPr="0048025A">
              <w:rPr>
                <w:rFonts w:ascii="Trebuchet MS" w:hAnsi="Trebuchet MS" w:cs="Arial"/>
                <w:sz w:val="24"/>
                <w:szCs w:val="24"/>
              </w:rPr>
              <w:t xml:space="preserve"> – 1 leaver progressed along this route</w:t>
            </w:r>
          </w:p>
        </w:tc>
        <w:tc>
          <w:tcPr>
            <w:tcW w:w="5103" w:type="dxa"/>
          </w:tcPr>
          <w:p w:rsidR="00A762DF" w:rsidRPr="0048025A" w:rsidRDefault="00A762DF" w:rsidP="00892C2F">
            <w:pPr>
              <w:rPr>
                <w:rFonts w:ascii="Trebuchet MS" w:hAnsi="Trebuchet MS" w:cs="Arial"/>
                <w:b/>
                <w:sz w:val="24"/>
                <w:szCs w:val="24"/>
              </w:rPr>
            </w:pPr>
            <w:r w:rsidRPr="0048025A">
              <w:rPr>
                <w:rFonts w:ascii="Trebuchet MS" w:hAnsi="Trebuchet MS" w:cs="Arial"/>
                <w:b/>
                <w:sz w:val="24"/>
                <w:szCs w:val="24"/>
              </w:rPr>
              <w:t>2016/2017</w:t>
            </w:r>
            <w:r w:rsidR="00B03BDC" w:rsidRPr="0048025A">
              <w:rPr>
                <w:rFonts w:ascii="Trebuchet MS" w:hAnsi="Trebuchet MS" w:cs="Arial"/>
                <w:b/>
                <w:sz w:val="24"/>
                <w:szCs w:val="24"/>
              </w:rPr>
              <w:t xml:space="preserve"> </w:t>
            </w:r>
            <w:r w:rsidR="00892C2F">
              <w:rPr>
                <w:rFonts w:ascii="Trebuchet MS" w:hAnsi="Trebuchet MS" w:cs="Arial"/>
                <w:b/>
                <w:sz w:val="24"/>
                <w:szCs w:val="24"/>
              </w:rPr>
              <w:t xml:space="preserve">- </w:t>
            </w:r>
            <w:r w:rsidR="00892C2F">
              <w:rPr>
                <w:rFonts w:ascii="Trebuchet MS" w:hAnsi="Trebuchet MS" w:cs="Arial"/>
                <w:sz w:val="24"/>
                <w:szCs w:val="24"/>
              </w:rPr>
              <w:t>Journey</w:t>
            </w:r>
            <w:r w:rsidR="00B03BDC" w:rsidRPr="0048025A">
              <w:rPr>
                <w:rFonts w:ascii="Trebuchet MS" w:hAnsi="Trebuchet MS" w:cs="Arial"/>
                <w:sz w:val="24"/>
                <w:szCs w:val="24"/>
              </w:rPr>
              <w:t xml:space="preserve"> to apprenticeship</w:t>
            </w:r>
            <w:r w:rsidR="00892C2F">
              <w:rPr>
                <w:rFonts w:ascii="Trebuchet MS" w:hAnsi="Trebuchet MS" w:cs="Arial"/>
                <w:sz w:val="24"/>
                <w:szCs w:val="24"/>
              </w:rPr>
              <w:t>s</w:t>
            </w:r>
            <w:r w:rsidR="00B03BDC" w:rsidRPr="0048025A">
              <w:rPr>
                <w:rFonts w:ascii="Trebuchet MS" w:hAnsi="Trebuchet MS" w:cs="Arial"/>
                <w:sz w:val="24"/>
                <w:szCs w:val="24"/>
              </w:rPr>
              <w:t xml:space="preserve"> – 11 leavers progressed along this route</w:t>
            </w:r>
          </w:p>
        </w:tc>
        <w:tc>
          <w:tcPr>
            <w:tcW w:w="5103" w:type="dxa"/>
          </w:tcPr>
          <w:p w:rsidR="00A762DF" w:rsidRPr="0048025A" w:rsidRDefault="00B03BDC" w:rsidP="00892C2F">
            <w:pPr>
              <w:rPr>
                <w:rFonts w:ascii="Trebuchet MS" w:hAnsi="Trebuchet MS" w:cs="Arial"/>
                <w:b/>
                <w:sz w:val="24"/>
                <w:szCs w:val="24"/>
              </w:rPr>
            </w:pPr>
            <w:r w:rsidRPr="0048025A">
              <w:rPr>
                <w:rFonts w:ascii="Trebuchet MS" w:hAnsi="Trebuchet MS" w:cs="Arial"/>
                <w:b/>
                <w:sz w:val="24"/>
                <w:szCs w:val="24"/>
              </w:rPr>
              <w:t xml:space="preserve">Updated </w:t>
            </w:r>
            <w:r w:rsidR="00892C2F" w:rsidRPr="00892C2F">
              <w:rPr>
                <w:rFonts w:ascii="Trebuchet MS" w:hAnsi="Trebuchet MS" w:cs="Arial"/>
                <w:sz w:val="24"/>
                <w:szCs w:val="24"/>
              </w:rPr>
              <w:t>on</w:t>
            </w:r>
            <w:r w:rsidRPr="0048025A">
              <w:rPr>
                <w:rFonts w:ascii="Trebuchet MS" w:hAnsi="Trebuchet MS" w:cs="Arial"/>
                <w:sz w:val="24"/>
                <w:szCs w:val="24"/>
              </w:rPr>
              <w:t xml:space="preserve"> 20.10.17</w:t>
            </w:r>
            <w:r w:rsidR="001A35E0" w:rsidRPr="0048025A">
              <w:rPr>
                <w:rFonts w:ascii="Trebuchet MS" w:hAnsi="Trebuchet MS" w:cs="Arial"/>
                <w:sz w:val="24"/>
                <w:szCs w:val="24"/>
              </w:rPr>
              <w:t xml:space="preserve"> as some changes have taken place </w:t>
            </w:r>
          </w:p>
        </w:tc>
      </w:tr>
      <w:tr w:rsidR="00A762DF" w:rsidTr="0081256B">
        <w:tc>
          <w:tcPr>
            <w:tcW w:w="3936" w:type="dxa"/>
          </w:tcPr>
          <w:p w:rsidR="00A762DF" w:rsidRPr="0048025A" w:rsidRDefault="00B03BDC" w:rsidP="00A762DF">
            <w:pPr>
              <w:rPr>
                <w:rFonts w:ascii="Trebuchet MS" w:hAnsi="Trebuchet MS" w:cs="Arial"/>
                <w:sz w:val="24"/>
                <w:szCs w:val="24"/>
              </w:rPr>
            </w:pPr>
            <w:r w:rsidRPr="0048025A">
              <w:rPr>
                <w:rFonts w:ascii="Trebuchet MS" w:hAnsi="Trebuchet MS" w:cs="Arial"/>
                <w:sz w:val="24"/>
                <w:szCs w:val="24"/>
              </w:rPr>
              <w:t xml:space="preserve">JL progressed to supported internship with Total People </w:t>
            </w:r>
          </w:p>
        </w:tc>
        <w:tc>
          <w:tcPr>
            <w:tcW w:w="5103" w:type="dxa"/>
          </w:tcPr>
          <w:p w:rsidR="00A762DF" w:rsidRPr="0048025A" w:rsidRDefault="00A762DF" w:rsidP="00A762DF">
            <w:pPr>
              <w:rPr>
                <w:rFonts w:ascii="Trebuchet MS" w:hAnsi="Trebuchet MS" w:cs="Arial"/>
                <w:b/>
                <w:sz w:val="24"/>
                <w:szCs w:val="24"/>
              </w:rPr>
            </w:pPr>
          </w:p>
        </w:tc>
        <w:tc>
          <w:tcPr>
            <w:tcW w:w="5103" w:type="dxa"/>
          </w:tcPr>
          <w:p w:rsidR="00A762DF" w:rsidRPr="0048025A" w:rsidRDefault="00B03BDC" w:rsidP="00A762DF">
            <w:pPr>
              <w:rPr>
                <w:rFonts w:ascii="Trebuchet MS" w:hAnsi="Trebuchet MS" w:cs="Arial"/>
                <w:sz w:val="24"/>
                <w:szCs w:val="24"/>
              </w:rPr>
            </w:pPr>
            <w:r w:rsidRPr="0048025A">
              <w:rPr>
                <w:rFonts w:ascii="Trebuchet MS" w:hAnsi="Trebuchet MS" w:cs="Arial"/>
                <w:sz w:val="24"/>
                <w:szCs w:val="24"/>
              </w:rPr>
              <w:t xml:space="preserve">JL now progressed to </w:t>
            </w:r>
            <w:r w:rsidR="00892C2F">
              <w:rPr>
                <w:rFonts w:ascii="Trebuchet MS" w:hAnsi="Trebuchet MS" w:cs="Arial"/>
                <w:sz w:val="24"/>
                <w:szCs w:val="24"/>
              </w:rPr>
              <w:t xml:space="preserve">full </w:t>
            </w:r>
            <w:r w:rsidRPr="0048025A">
              <w:rPr>
                <w:rFonts w:ascii="Trebuchet MS" w:hAnsi="Trebuchet MS" w:cs="Arial"/>
                <w:sz w:val="24"/>
                <w:szCs w:val="24"/>
              </w:rPr>
              <w:t>apprenticeship</w:t>
            </w:r>
          </w:p>
        </w:tc>
      </w:tr>
      <w:tr w:rsidR="00A762DF" w:rsidTr="0081256B">
        <w:tc>
          <w:tcPr>
            <w:tcW w:w="3936" w:type="dxa"/>
          </w:tcPr>
          <w:p w:rsidR="00A762DF" w:rsidRPr="0048025A" w:rsidRDefault="00A762DF" w:rsidP="00A762DF">
            <w:pPr>
              <w:rPr>
                <w:rFonts w:ascii="Trebuchet MS" w:hAnsi="Trebuchet MS" w:cs="Arial"/>
                <w:sz w:val="24"/>
                <w:szCs w:val="24"/>
              </w:rPr>
            </w:pPr>
          </w:p>
        </w:tc>
        <w:tc>
          <w:tcPr>
            <w:tcW w:w="5103" w:type="dxa"/>
          </w:tcPr>
          <w:p w:rsidR="00A762DF" w:rsidRPr="0048025A" w:rsidRDefault="00B03BDC" w:rsidP="00A762DF">
            <w:pPr>
              <w:rPr>
                <w:rFonts w:ascii="Trebuchet MS" w:hAnsi="Trebuchet MS" w:cs="Arial"/>
                <w:sz w:val="24"/>
                <w:szCs w:val="24"/>
              </w:rPr>
            </w:pPr>
            <w:r w:rsidRPr="0048025A">
              <w:rPr>
                <w:rFonts w:ascii="Trebuchet MS" w:hAnsi="Trebuchet MS" w:cs="Arial"/>
                <w:sz w:val="24"/>
                <w:szCs w:val="24"/>
              </w:rPr>
              <w:t>BS</w:t>
            </w:r>
            <w:r w:rsidR="001A35E0" w:rsidRPr="0048025A">
              <w:rPr>
                <w:rFonts w:ascii="Trebuchet MS" w:hAnsi="Trebuchet MS" w:cs="Arial"/>
                <w:sz w:val="24"/>
                <w:szCs w:val="24"/>
              </w:rPr>
              <w:t xml:space="preserve"> (see</w:t>
            </w:r>
            <w:r w:rsidR="00892C2F">
              <w:rPr>
                <w:rFonts w:ascii="Trebuchet MS" w:hAnsi="Trebuchet MS" w:cs="Arial"/>
                <w:sz w:val="24"/>
                <w:szCs w:val="24"/>
              </w:rPr>
              <w:t xml:space="preserve"> email evidence</w:t>
            </w:r>
            <w:r w:rsidR="001A35E0" w:rsidRPr="0048025A">
              <w:rPr>
                <w:rFonts w:ascii="Trebuchet MS" w:hAnsi="Trebuchet MS" w:cs="Arial"/>
                <w:sz w:val="24"/>
                <w:szCs w:val="24"/>
              </w:rPr>
              <w:t xml:space="preserve"> below)</w:t>
            </w:r>
            <w:r w:rsidRPr="0048025A">
              <w:rPr>
                <w:rFonts w:ascii="Trebuchet MS" w:hAnsi="Trebuchet MS" w:cs="Arial"/>
                <w:sz w:val="24"/>
                <w:szCs w:val="24"/>
              </w:rPr>
              <w:t xml:space="preserve"> – supported internship with Stockport LA</w:t>
            </w:r>
          </w:p>
        </w:tc>
        <w:tc>
          <w:tcPr>
            <w:tcW w:w="5103" w:type="dxa"/>
          </w:tcPr>
          <w:p w:rsidR="00A762DF" w:rsidRPr="0048025A" w:rsidRDefault="00B03BDC" w:rsidP="00A762DF">
            <w:pPr>
              <w:rPr>
                <w:rFonts w:ascii="Trebuchet MS" w:hAnsi="Trebuchet MS" w:cs="Arial"/>
                <w:sz w:val="24"/>
                <w:szCs w:val="24"/>
              </w:rPr>
            </w:pPr>
            <w:r w:rsidRPr="0048025A">
              <w:rPr>
                <w:rFonts w:ascii="Trebuchet MS" w:hAnsi="Trebuchet MS" w:cs="Arial"/>
                <w:sz w:val="24"/>
                <w:szCs w:val="24"/>
              </w:rPr>
              <w:t xml:space="preserve">BS </w:t>
            </w:r>
            <w:r w:rsidR="002D4CE6" w:rsidRPr="0048025A">
              <w:rPr>
                <w:rFonts w:ascii="Trebuchet MS" w:hAnsi="Trebuchet MS" w:cs="Arial"/>
                <w:sz w:val="24"/>
                <w:szCs w:val="24"/>
              </w:rPr>
              <w:t xml:space="preserve">now in </w:t>
            </w:r>
            <w:r w:rsidRPr="0048025A">
              <w:rPr>
                <w:rFonts w:ascii="Trebuchet MS" w:hAnsi="Trebuchet MS" w:cs="Arial"/>
                <w:sz w:val="24"/>
                <w:szCs w:val="24"/>
              </w:rPr>
              <w:t>paid employment with Pizza Express – will be returning to speak to current pupils about her experience</w:t>
            </w:r>
          </w:p>
        </w:tc>
      </w:tr>
      <w:tr w:rsidR="00A762DF" w:rsidTr="0081256B">
        <w:tc>
          <w:tcPr>
            <w:tcW w:w="3936" w:type="dxa"/>
          </w:tcPr>
          <w:p w:rsidR="00A762DF" w:rsidRPr="0048025A" w:rsidRDefault="00A762DF" w:rsidP="00A762DF">
            <w:pPr>
              <w:rPr>
                <w:rFonts w:ascii="Trebuchet MS" w:hAnsi="Trebuchet MS" w:cs="Arial"/>
                <w:sz w:val="24"/>
                <w:szCs w:val="24"/>
              </w:rPr>
            </w:pPr>
          </w:p>
        </w:tc>
        <w:tc>
          <w:tcPr>
            <w:tcW w:w="5103" w:type="dxa"/>
          </w:tcPr>
          <w:p w:rsidR="00A762DF" w:rsidRPr="0048025A" w:rsidRDefault="00B03BDC" w:rsidP="00A762DF">
            <w:pPr>
              <w:rPr>
                <w:rFonts w:ascii="Trebuchet MS" w:hAnsi="Trebuchet MS" w:cs="Arial"/>
                <w:sz w:val="24"/>
                <w:szCs w:val="24"/>
              </w:rPr>
            </w:pPr>
            <w:r w:rsidRPr="0048025A">
              <w:rPr>
                <w:rFonts w:ascii="Trebuchet MS" w:hAnsi="Trebuchet MS" w:cs="Arial"/>
                <w:sz w:val="24"/>
                <w:szCs w:val="24"/>
              </w:rPr>
              <w:t>MG – level 2 apprenticeship in engineering</w:t>
            </w:r>
          </w:p>
        </w:tc>
        <w:tc>
          <w:tcPr>
            <w:tcW w:w="5103" w:type="dxa"/>
          </w:tcPr>
          <w:p w:rsidR="00A762DF" w:rsidRPr="0048025A" w:rsidRDefault="0044036B" w:rsidP="00A762DF">
            <w:pPr>
              <w:rPr>
                <w:rFonts w:ascii="Trebuchet MS" w:hAnsi="Trebuchet MS" w:cs="Arial"/>
                <w:sz w:val="24"/>
                <w:szCs w:val="24"/>
              </w:rPr>
            </w:pPr>
            <w:r w:rsidRPr="0048025A">
              <w:rPr>
                <w:rFonts w:ascii="Trebuchet MS" w:hAnsi="Trebuchet MS" w:cs="Arial"/>
                <w:sz w:val="24"/>
                <w:szCs w:val="24"/>
              </w:rPr>
              <w:t>Attending and enjoying</w:t>
            </w:r>
          </w:p>
        </w:tc>
      </w:tr>
      <w:tr w:rsidR="00A762DF" w:rsidTr="0081256B">
        <w:tc>
          <w:tcPr>
            <w:tcW w:w="3936" w:type="dxa"/>
          </w:tcPr>
          <w:p w:rsidR="00A762DF" w:rsidRPr="0048025A" w:rsidRDefault="00A762DF" w:rsidP="00A762DF">
            <w:pPr>
              <w:rPr>
                <w:rFonts w:ascii="Trebuchet MS" w:hAnsi="Trebuchet MS" w:cs="Arial"/>
                <w:sz w:val="24"/>
                <w:szCs w:val="24"/>
              </w:rPr>
            </w:pPr>
          </w:p>
        </w:tc>
        <w:tc>
          <w:tcPr>
            <w:tcW w:w="5103" w:type="dxa"/>
          </w:tcPr>
          <w:p w:rsidR="00A762DF" w:rsidRPr="0048025A" w:rsidRDefault="00B03BDC" w:rsidP="00A762DF">
            <w:pPr>
              <w:rPr>
                <w:rFonts w:ascii="Trebuchet MS" w:hAnsi="Trebuchet MS" w:cs="Arial"/>
                <w:sz w:val="24"/>
                <w:szCs w:val="24"/>
              </w:rPr>
            </w:pPr>
            <w:r w:rsidRPr="0048025A">
              <w:rPr>
                <w:rFonts w:ascii="Trebuchet MS" w:hAnsi="Trebuchet MS" w:cs="Arial"/>
                <w:sz w:val="24"/>
                <w:szCs w:val="24"/>
              </w:rPr>
              <w:t>TS – was planning to return to his mainstream school</w:t>
            </w:r>
          </w:p>
        </w:tc>
        <w:tc>
          <w:tcPr>
            <w:tcW w:w="5103" w:type="dxa"/>
          </w:tcPr>
          <w:p w:rsidR="00A762DF" w:rsidRPr="0048025A" w:rsidRDefault="00B03BDC" w:rsidP="00A762DF">
            <w:pPr>
              <w:rPr>
                <w:rFonts w:ascii="Trebuchet MS" w:hAnsi="Trebuchet MS" w:cs="Arial"/>
                <w:sz w:val="24"/>
                <w:szCs w:val="24"/>
              </w:rPr>
            </w:pPr>
            <w:r w:rsidRPr="0048025A">
              <w:rPr>
                <w:rFonts w:ascii="Trebuchet MS" w:hAnsi="Trebuchet MS" w:cs="Arial"/>
                <w:sz w:val="24"/>
                <w:szCs w:val="24"/>
              </w:rPr>
              <w:t>Now attending Music Technology at South Cheshire College and in the words of his mum ‘is loving every minute’. He has found his forte!!</w:t>
            </w:r>
          </w:p>
        </w:tc>
      </w:tr>
      <w:tr w:rsidR="00A762DF" w:rsidTr="0081256B">
        <w:tc>
          <w:tcPr>
            <w:tcW w:w="3936" w:type="dxa"/>
          </w:tcPr>
          <w:p w:rsidR="00A762DF" w:rsidRPr="0048025A" w:rsidRDefault="00A762DF" w:rsidP="00A762DF">
            <w:pPr>
              <w:rPr>
                <w:rFonts w:ascii="Trebuchet MS" w:hAnsi="Trebuchet MS" w:cs="Arial"/>
                <w:sz w:val="24"/>
                <w:szCs w:val="24"/>
              </w:rPr>
            </w:pPr>
          </w:p>
        </w:tc>
        <w:tc>
          <w:tcPr>
            <w:tcW w:w="5103" w:type="dxa"/>
          </w:tcPr>
          <w:p w:rsidR="00A762DF" w:rsidRPr="0048025A" w:rsidRDefault="002D4CE6" w:rsidP="00A762DF">
            <w:pPr>
              <w:rPr>
                <w:rFonts w:ascii="Trebuchet MS" w:hAnsi="Trebuchet MS" w:cs="Arial"/>
                <w:sz w:val="24"/>
                <w:szCs w:val="24"/>
              </w:rPr>
            </w:pPr>
            <w:r w:rsidRPr="0048025A">
              <w:rPr>
                <w:rFonts w:ascii="Trebuchet MS" w:hAnsi="Trebuchet MS" w:cs="Arial"/>
                <w:sz w:val="24"/>
                <w:szCs w:val="24"/>
              </w:rPr>
              <w:t>KGS – Land based apprenticeship at Derwen College</w:t>
            </w:r>
          </w:p>
        </w:tc>
        <w:tc>
          <w:tcPr>
            <w:tcW w:w="5103" w:type="dxa"/>
          </w:tcPr>
          <w:p w:rsidR="00A762DF" w:rsidRPr="0048025A" w:rsidRDefault="002D4CE6" w:rsidP="00A762DF">
            <w:pPr>
              <w:rPr>
                <w:rFonts w:ascii="Trebuchet MS" w:hAnsi="Trebuchet MS" w:cs="Arial"/>
                <w:sz w:val="24"/>
                <w:szCs w:val="24"/>
              </w:rPr>
            </w:pPr>
            <w:r w:rsidRPr="0048025A">
              <w:rPr>
                <w:rFonts w:ascii="Trebuchet MS" w:hAnsi="Trebuchet MS" w:cs="Arial"/>
                <w:sz w:val="24"/>
                <w:szCs w:val="24"/>
              </w:rPr>
              <w:t>Attending and thoroughly enjoying it</w:t>
            </w:r>
          </w:p>
        </w:tc>
      </w:tr>
      <w:tr w:rsidR="00A762DF" w:rsidTr="0081256B">
        <w:tc>
          <w:tcPr>
            <w:tcW w:w="3936" w:type="dxa"/>
          </w:tcPr>
          <w:p w:rsidR="00A762DF" w:rsidRPr="0048025A" w:rsidRDefault="00A762DF" w:rsidP="00A762DF">
            <w:pPr>
              <w:rPr>
                <w:rFonts w:ascii="Trebuchet MS" w:hAnsi="Trebuchet MS" w:cs="Arial"/>
                <w:sz w:val="24"/>
                <w:szCs w:val="24"/>
              </w:rPr>
            </w:pPr>
          </w:p>
        </w:tc>
        <w:tc>
          <w:tcPr>
            <w:tcW w:w="5103" w:type="dxa"/>
          </w:tcPr>
          <w:p w:rsidR="00A762DF" w:rsidRPr="0048025A" w:rsidRDefault="00892C2F" w:rsidP="00A762DF">
            <w:pPr>
              <w:rPr>
                <w:rFonts w:ascii="Trebuchet MS" w:hAnsi="Trebuchet MS" w:cs="Arial"/>
                <w:sz w:val="24"/>
                <w:szCs w:val="24"/>
              </w:rPr>
            </w:pPr>
            <w:r>
              <w:rPr>
                <w:rFonts w:ascii="Trebuchet MS" w:hAnsi="Trebuchet MS" w:cs="Arial"/>
                <w:sz w:val="24"/>
                <w:szCs w:val="24"/>
              </w:rPr>
              <w:t xml:space="preserve">GB </w:t>
            </w:r>
            <w:r w:rsidR="002D4CE6" w:rsidRPr="0048025A">
              <w:rPr>
                <w:rFonts w:ascii="Trebuchet MS" w:hAnsi="Trebuchet MS" w:cs="Arial"/>
                <w:sz w:val="24"/>
                <w:szCs w:val="24"/>
              </w:rPr>
              <w:t xml:space="preserve"> – apprenticeship with GA Computing</w:t>
            </w:r>
          </w:p>
        </w:tc>
        <w:tc>
          <w:tcPr>
            <w:tcW w:w="5103" w:type="dxa"/>
          </w:tcPr>
          <w:p w:rsidR="00A762DF" w:rsidRPr="0048025A" w:rsidRDefault="00892C2F" w:rsidP="00931FC1">
            <w:pPr>
              <w:rPr>
                <w:rFonts w:ascii="Trebuchet MS" w:hAnsi="Trebuchet MS" w:cs="Arial"/>
                <w:sz w:val="24"/>
                <w:szCs w:val="24"/>
              </w:rPr>
            </w:pPr>
            <w:r>
              <w:rPr>
                <w:rFonts w:ascii="Trebuchet MS" w:hAnsi="Trebuchet MS" w:cs="Arial"/>
                <w:sz w:val="24"/>
                <w:szCs w:val="24"/>
              </w:rPr>
              <w:t xml:space="preserve">Difficult start as change was a big adjustment for GB </w:t>
            </w:r>
            <w:r w:rsidR="00931FC1">
              <w:rPr>
                <w:rFonts w:ascii="Trebuchet MS" w:hAnsi="Trebuchet MS" w:cs="Arial"/>
                <w:sz w:val="24"/>
                <w:szCs w:val="24"/>
              </w:rPr>
              <w:t xml:space="preserve">but now </w:t>
            </w:r>
            <w:r w:rsidR="002D4CE6" w:rsidRPr="0048025A">
              <w:rPr>
                <w:rFonts w:ascii="Trebuchet MS" w:hAnsi="Trebuchet MS" w:cs="Arial"/>
                <w:sz w:val="24"/>
                <w:szCs w:val="24"/>
              </w:rPr>
              <w:t>working well.</w:t>
            </w:r>
          </w:p>
        </w:tc>
      </w:tr>
      <w:tr w:rsidR="00A762DF" w:rsidTr="0081256B">
        <w:tc>
          <w:tcPr>
            <w:tcW w:w="3936" w:type="dxa"/>
          </w:tcPr>
          <w:p w:rsidR="00A762DF" w:rsidRPr="0048025A" w:rsidRDefault="00A762DF" w:rsidP="00A762DF">
            <w:pPr>
              <w:rPr>
                <w:rFonts w:ascii="Trebuchet MS" w:hAnsi="Trebuchet MS" w:cs="Arial"/>
                <w:sz w:val="24"/>
                <w:szCs w:val="24"/>
              </w:rPr>
            </w:pPr>
          </w:p>
        </w:tc>
        <w:tc>
          <w:tcPr>
            <w:tcW w:w="5103" w:type="dxa"/>
          </w:tcPr>
          <w:p w:rsidR="00A762DF" w:rsidRPr="0048025A" w:rsidRDefault="002D4CE6" w:rsidP="00A762DF">
            <w:pPr>
              <w:rPr>
                <w:rFonts w:ascii="Trebuchet MS" w:hAnsi="Trebuchet MS" w:cs="Arial"/>
                <w:sz w:val="24"/>
                <w:szCs w:val="24"/>
              </w:rPr>
            </w:pPr>
            <w:r w:rsidRPr="0048025A">
              <w:rPr>
                <w:rFonts w:ascii="Trebuchet MS" w:hAnsi="Trebuchet MS" w:cs="Arial"/>
                <w:sz w:val="24"/>
                <w:szCs w:val="24"/>
              </w:rPr>
              <w:t>KT – Choices programme at Cheadle college leading to supported internship</w:t>
            </w:r>
          </w:p>
        </w:tc>
        <w:tc>
          <w:tcPr>
            <w:tcW w:w="5103" w:type="dxa"/>
          </w:tcPr>
          <w:p w:rsidR="00A762DF" w:rsidRPr="0048025A" w:rsidRDefault="002D4CE6" w:rsidP="00A762DF">
            <w:pPr>
              <w:rPr>
                <w:rFonts w:ascii="Trebuchet MS" w:hAnsi="Trebuchet MS" w:cs="Arial"/>
                <w:sz w:val="24"/>
                <w:szCs w:val="24"/>
              </w:rPr>
            </w:pPr>
            <w:r w:rsidRPr="0048025A">
              <w:rPr>
                <w:rFonts w:ascii="Trebuchet MS" w:hAnsi="Trebuchet MS" w:cs="Arial"/>
                <w:sz w:val="24"/>
                <w:szCs w:val="24"/>
              </w:rPr>
              <w:t>Attending and enjoying</w:t>
            </w:r>
          </w:p>
        </w:tc>
      </w:tr>
      <w:tr w:rsidR="002D4CE6" w:rsidTr="0081256B">
        <w:tc>
          <w:tcPr>
            <w:tcW w:w="3936" w:type="dxa"/>
          </w:tcPr>
          <w:p w:rsidR="002D4CE6" w:rsidRPr="0048025A" w:rsidRDefault="002D4CE6" w:rsidP="00A762DF">
            <w:pPr>
              <w:rPr>
                <w:rFonts w:ascii="Trebuchet MS" w:hAnsi="Trebuchet MS" w:cs="Arial"/>
                <w:sz w:val="24"/>
                <w:szCs w:val="24"/>
              </w:rPr>
            </w:pPr>
          </w:p>
        </w:tc>
        <w:tc>
          <w:tcPr>
            <w:tcW w:w="5103" w:type="dxa"/>
          </w:tcPr>
          <w:p w:rsidR="002D4CE6" w:rsidRPr="0048025A" w:rsidRDefault="002D4CE6" w:rsidP="00A762DF">
            <w:pPr>
              <w:rPr>
                <w:rFonts w:ascii="Trebuchet MS" w:hAnsi="Trebuchet MS" w:cs="Arial"/>
                <w:sz w:val="24"/>
                <w:szCs w:val="24"/>
              </w:rPr>
            </w:pPr>
            <w:r w:rsidRPr="0048025A">
              <w:rPr>
                <w:rFonts w:ascii="Trebuchet MS" w:hAnsi="Trebuchet MS" w:cs="Arial"/>
                <w:sz w:val="24"/>
                <w:szCs w:val="24"/>
              </w:rPr>
              <w:t>LI Choices programme at Cheadle college leading to supported internship</w:t>
            </w:r>
          </w:p>
        </w:tc>
        <w:tc>
          <w:tcPr>
            <w:tcW w:w="5103" w:type="dxa"/>
          </w:tcPr>
          <w:p w:rsidR="002D4CE6" w:rsidRPr="0048025A" w:rsidRDefault="002D4CE6" w:rsidP="00A762DF">
            <w:pPr>
              <w:rPr>
                <w:rFonts w:ascii="Trebuchet MS" w:hAnsi="Trebuchet MS" w:cs="Arial"/>
                <w:sz w:val="24"/>
                <w:szCs w:val="24"/>
              </w:rPr>
            </w:pPr>
            <w:r w:rsidRPr="0048025A">
              <w:rPr>
                <w:rFonts w:ascii="Trebuchet MS" w:hAnsi="Trebuchet MS" w:cs="Arial"/>
                <w:sz w:val="24"/>
                <w:szCs w:val="24"/>
              </w:rPr>
              <w:t>Attending and enjoying</w:t>
            </w:r>
          </w:p>
        </w:tc>
      </w:tr>
      <w:tr w:rsidR="002D4CE6" w:rsidTr="0081256B">
        <w:tc>
          <w:tcPr>
            <w:tcW w:w="3936" w:type="dxa"/>
          </w:tcPr>
          <w:p w:rsidR="002D4CE6" w:rsidRPr="0048025A" w:rsidRDefault="002D4CE6" w:rsidP="00A762DF">
            <w:pPr>
              <w:rPr>
                <w:rFonts w:ascii="Trebuchet MS" w:hAnsi="Trebuchet MS" w:cs="Arial"/>
                <w:sz w:val="24"/>
                <w:szCs w:val="24"/>
              </w:rPr>
            </w:pPr>
          </w:p>
        </w:tc>
        <w:tc>
          <w:tcPr>
            <w:tcW w:w="5103" w:type="dxa"/>
          </w:tcPr>
          <w:p w:rsidR="002D4CE6" w:rsidRPr="0048025A" w:rsidRDefault="002D4CE6" w:rsidP="00A762DF">
            <w:pPr>
              <w:rPr>
                <w:rFonts w:ascii="Trebuchet MS" w:hAnsi="Trebuchet MS" w:cs="Arial"/>
                <w:sz w:val="24"/>
                <w:szCs w:val="24"/>
              </w:rPr>
            </w:pPr>
            <w:r w:rsidRPr="0048025A">
              <w:rPr>
                <w:rFonts w:ascii="Trebuchet MS" w:hAnsi="Trebuchet MS" w:cs="Arial"/>
                <w:sz w:val="24"/>
                <w:szCs w:val="24"/>
              </w:rPr>
              <w:t>AB – supported</w:t>
            </w:r>
            <w:r w:rsidR="0044036B" w:rsidRPr="0048025A">
              <w:rPr>
                <w:rFonts w:ascii="Trebuchet MS" w:hAnsi="Trebuchet MS" w:cs="Arial"/>
                <w:sz w:val="24"/>
                <w:szCs w:val="24"/>
              </w:rPr>
              <w:t xml:space="preserve"> internship looking at retail </w:t>
            </w:r>
            <w:r w:rsidRPr="0048025A">
              <w:rPr>
                <w:rFonts w:ascii="Trebuchet MS" w:hAnsi="Trebuchet MS" w:cs="Arial"/>
                <w:sz w:val="24"/>
                <w:szCs w:val="24"/>
              </w:rPr>
              <w:t>as enjoyed placements at Sainsbury when at Inscape</w:t>
            </w:r>
          </w:p>
        </w:tc>
        <w:tc>
          <w:tcPr>
            <w:tcW w:w="5103" w:type="dxa"/>
          </w:tcPr>
          <w:p w:rsidR="002D4CE6" w:rsidRPr="0048025A" w:rsidRDefault="0044036B" w:rsidP="00A762DF">
            <w:pPr>
              <w:rPr>
                <w:rFonts w:ascii="Trebuchet MS" w:hAnsi="Trebuchet MS" w:cs="Arial"/>
                <w:sz w:val="24"/>
                <w:szCs w:val="24"/>
              </w:rPr>
            </w:pPr>
            <w:r w:rsidRPr="0048025A">
              <w:rPr>
                <w:rFonts w:ascii="Trebuchet MS" w:hAnsi="Trebuchet MS" w:cs="Arial"/>
                <w:sz w:val="24"/>
                <w:szCs w:val="24"/>
              </w:rPr>
              <w:t>Attending but a ‘bumpy’ start due to struggling with the change from school</w:t>
            </w:r>
          </w:p>
        </w:tc>
      </w:tr>
      <w:tr w:rsidR="002D4CE6" w:rsidTr="0081256B">
        <w:tc>
          <w:tcPr>
            <w:tcW w:w="3936" w:type="dxa"/>
          </w:tcPr>
          <w:p w:rsidR="002D4CE6" w:rsidRPr="0048025A" w:rsidRDefault="002D4CE6" w:rsidP="00A762DF">
            <w:pPr>
              <w:rPr>
                <w:rFonts w:ascii="Trebuchet MS" w:hAnsi="Trebuchet MS" w:cs="Arial"/>
                <w:sz w:val="24"/>
                <w:szCs w:val="24"/>
              </w:rPr>
            </w:pPr>
          </w:p>
        </w:tc>
        <w:tc>
          <w:tcPr>
            <w:tcW w:w="5103" w:type="dxa"/>
          </w:tcPr>
          <w:p w:rsidR="002D4CE6" w:rsidRPr="0048025A" w:rsidRDefault="002D4CE6" w:rsidP="00A762DF">
            <w:pPr>
              <w:rPr>
                <w:rFonts w:ascii="Trebuchet MS" w:hAnsi="Trebuchet MS" w:cs="Arial"/>
                <w:sz w:val="24"/>
                <w:szCs w:val="24"/>
              </w:rPr>
            </w:pPr>
            <w:r w:rsidRPr="0048025A">
              <w:rPr>
                <w:rFonts w:ascii="Trebuchet MS" w:hAnsi="Trebuchet MS" w:cs="Arial"/>
                <w:sz w:val="24"/>
                <w:szCs w:val="24"/>
              </w:rPr>
              <w:t>JC – Bury College – supported internship</w:t>
            </w:r>
          </w:p>
        </w:tc>
        <w:tc>
          <w:tcPr>
            <w:tcW w:w="5103" w:type="dxa"/>
          </w:tcPr>
          <w:p w:rsidR="002D4CE6" w:rsidRPr="0048025A" w:rsidRDefault="002D4CE6" w:rsidP="00A762DF">
            <w:pPr>
              <w:rPr>
                <w:rFonts w:ascii="Trebuchet MS" w:hAnsi="Trebuchet MS" w:cs="Arial"/>
                <w:sz w:val="24"/>
                <w:szCs w:val="24"/>
              </w:rPr>
            </w:pPr>
            <w:r w:rsidRPr="0048025A">
              <w:rPr>
                <w:rFonts w:ascii="Trebuchet MS" w:hAnsi="Trebuchet MS" w:cs="Arial"/>
                <w:sz w:val="24"/>
                <w:szCs w:val="24"/>
              </w:rPr>
              <w:t>Converted to Life Skills course</w:t>
            </w:r>
          </w:p>
        </w:tc>
      </w:tr>
      <w:tr w:rsidR="002D4CE6" w:rsidTr="0081256B">
        <w:tc>
          <w:tcPr>
            <w:tcW w:w="3936" w:type="dxa"/>
          </w:tcPr>
          <w:p w:rsidR="002D4CE6" w:rsidRPr="0048025A" w:rsidRDefault="002D4CE6" w:rsidP="00A762DF">
            <w:pPr>
              <w:rPr>
                <w:rFonts w:ascii="Trebuchet MS" w:hAnsi="Trebuchet MS" w:cs="Arial"/>
                <w:sz w:val="24"/>
                <w:szCs w:val="24"/>
              </w:rPr>
            </w:pPr>
          </w:p>
        </w:tc>
        <w:tc>
          <w:tcPr>
            <w:tcW w:w="5103" w:type="dxa"/>
          </w:tcPr>
          <w:p w:rsidR="002D4CE6" w:rsidRPr="0048025A" w:rsidRDefault="002D4CE6" w:rsidP="00A762DF">
            <w:pPr>
              <w:rPr>
                <w:rFonts w:ascii="Trebuchet MS" w:hAnsi="Trebuchet MS" w:cs="Arial"/>
                <w:sz w:val="24"/>
                <w:szCs w:val="24"/>
              </w:rPr>
            </w:pPr>
            <w:r w:rsidRPr="0048025A">
              <w:rPr>
                <w:rFonts w:ascii="Trebuchet MS" w:hAnsi="Trebuchet MS" w:cs="Arial"/>
                <w:sz w:val="24"/>
                <w:szCs w:val="24"/>
              </w:rPr>
              <w:t>ST – apprenticeship at Reaseheath College – aspired to focus on golf course management</w:t>
            </w:r>
          </w:p>
        </w:tc>
        <w:tc>
          <w:tcPr>
            <w:tcW w:w="5103" w:type="dxa"/>
          </w:tcPr>
          <w:p w:rsidR="002D4CE6" w:rsidRPr="0048025A" w:rsidRDefault="0044036B" w:rsidP="00A762DF">
            <w:pPr>
              <w:rPr>
                <w:rFonts w:ascii="Trebuchet MS" w:hAnsi="Trebuchet MS" w:cs="Arial"/>
                <w:sz w:val="24"/>
                <w:szCs w:val="24"/>
              </w:rPr>
            </w:pPr>
            <w:r w:rsidRPr="0048025A">
              <w:rPr>
                <w:rFonts w:ascii="Trebuchet MS" w:hAnsi="Trebuchet MS" w:cs="Arial"/>
                <w:sz w:val="24"/>
                <w:szCs w:val="24"/>
              </w:rPr>
              <w:t>Follow up information requ</w:t>
            </w:r>
            <w:r w:rsidR="008A0459">
              <w:rPr>
                <w:rFonts w:ascii="Trebuchet MS" w:hAnsi="Trebuchet MS" w:cs="Arial"/>
                <w:sz w:val="24"/>
                <w:szCs w:val="24"/>
              </w:rPr>
              <w:t>ested</w:t>
            </w:r>
          </w:p>
        </w:tc>
      </w:tr>
      <w:tr w:rsidR="002D4CE6" w:rsidTr="0081256B">
        <w:tc>
          <w:tcPr>
            <w:tcW w:w="3936" w:type="dxa"/>
          </w:tcPr>
          <w:p w:rsidR="002D4CE6" w:rsidRPr="0048025A" w:rsidRDefault="002D4CE6" w:rsidP="00A762DF">
            <w:pPr>
              <w:rPr>
                <w:rFonts w:ascii="Trebuchet MS" w:hAnsi="Trebuchet MS" w:cs="Arial"/>
                <w:sz w:val="24"/>
                <w:szCs w:val="24"/>
              </w:rPr>
            </w:pPr>
          </w:p>
        </w:tc>
        <w:tc>
          <w:tcPr>
            <w:tcW w:w="5103" w:type="dxa"/>
          </w:tcPr>
          <w:p w:rsidR="002D4CE6" w:rsidRPr="0048025A" w:rsidRDefault="002D4CE6" w:rsidP="00A762DF">
            <w:pPr>
              <w:rPr>
                <w:rFonts w:ascii="Trebuchet MS" w:hAnsi="Trebuchet MS" w:cs="Arial"/>
                <w:sz w:val="24"/>
                <w:szCs w:val="24"/>
              </w:rPr>
            </w:pPr>
            <w:r w:rsidRPr="0048025A">
              <w:rPr>
                <w:rFonts w:ascii="Trebuchet MS" w:hAnsi="Trebuchet MS" w:cs="Arial"/>
                <w:sz w:val="24"/>
                <w:szCs w:val="24"/>
              </w:rPr>
              <w:t>AW – Macclesfield College – Hospitality and Catering</w:t>
            </w:r>
          </w:p>
        </w:tc>
        <w:tc>
          <w:tcPr>
            <w:tcW w:w="5103" w:type="dxa"/>
          </w:tcPr>
          <w:p w:rsidR="002D4CE6" w:rsidRPr="0048025A" w:rsidRDefault="00592D87" w:rsidP="00A762DF">
            <w:pPr>
              <w:rPr>
                <w:rFonts w:ascii="Trebuchet MS" w:hAnsi="Trebuchet MS" w:cs="Arial"/>
                <w:sz w:val="24"/>
                <w:szCs w:val="24"/>
              </w:rPr>
            </w:pPr>
            <w:r>
              <w:rPr>
                <w:rFonts w:ascii="Trebuchet MS" w:hAnsi="Trebuchet MS" w:cs="Arial"/>
                <w:sz w:val="24"/>
                <w:szCs w:val="24"/>
              </w:rPr>
              <w:t xml:space="preserve">Still </w:t>
            </w:r>
            <w:proofErr w:type="gramStart"/>
            <w:r>
              <w:rPr>
                <w:rFonts w:ascii="Trebuchet MS" w:hAnsi="Trebuchet MS" w:cs="Arial"/>
                <w:sz w:val="24"/>
                <w:szCs w:val="24"/>
              </w:rPr>
              <w:t xml:space="preserve">at </w:t>
            </w:r>
            <w:r w:rsidR="002D4CE6" w:rsidRPr="0048025A">
              <w:rPr>
                <w:rFonts w:ascii="Trebuchet MS" w:hAnsi="Trebuchet MS" w:cs="Arial"/>
                <w:sz w:val="24"/>
                <w:szCs w:val="24"/>
              </w:rPr>
              <w:t xml:space="preserve"> Macclesfield</w:t>
            </w:r>
            <w:proofErr w:type="gramEnd"/>
            <w:r w:rsidR="002D4CE6" w:rsidRPr="0048025A">
              <w:rPr>
                <w:rFonts w:ascii="Trebuchet MS" w:hAnsi="Trebuchet MS" w:cs="Arial"/>
                <w:sz w:val="24"/>
                <w:szCs w:val="24"/>
              </w:rPr>
              <w:t xml:space="preserve"> College but changed </w:t>
            </w:r>
            <w:r>
              <w:rPr>
                <w:rFonts w:ascii="Trebuchet MS" w:hAnsi="Trebuchet MS" w:cs="Arial"/>
                <w:sz w:val="24"/>
                <w:szCs w:val="24"/>
              </w:rPr>
              <w:t xml:space="preserve">course </w:t>
            </w:r>
            <w:r w:rsidR="002D4CE6" w:rsidRPr="0048025A">
              <w:rPr>
                <w:rFonts w:ascii="Trebuchet MS" w:hAnsi="Trebuchet MS" w:cs="Arial"/>
                <w:sz w:val="24"/>
                <w:szCs w:val="24"/>
              </w:rPr>
              <w:t>to ‘Trade Skills’.</w:t>
            </w:r>
          </w:p>
        </w:tc>
      </w:tr>
    </w:tbl>
    <w:p w:rsidR="008131CD" w:rsidRPr="008131CD" w:rsidRDefault="008131CD" w:rsidP="008131CD">
      <w:pPr>
        <w:outlineLvl w:val="0"/>
        <w:rPr>
          <w:rFonts w:ascii="Tahoma" w:hAnsi="Tahoma" w:cs="Tahoma"/>
          <w:sz w:val="20"/>
          <w:szCs w:val="20"/>
          <w:lang w:val="en-US"/>
        </w:rPr>
      </w:pPr>
      <w:r>
        <w:rPr>
          <w:rFonts w:ascii="Tahoma" w:hAnsi="Tahoma" w:cs="Tahoma"/>
          <w:b/>
          <w:bCs/>
          <w:sz w:val="20"/>
          <w:szCs w:val="20"/>
          <w:lang w:val="en-US"/>
        </w:rPr>
        <w:lastRenderedPageBreak/>
        <w:t># From:</w:t>
      </w:r>
      <w:r>
        <w:rPr>
          <w:rFonts w:ascii="Tahoma" w:hAnsi="Tahoma" w:cs="Tahoma"/>
          <w:sz w:val="20"/>
          <w:szCs w:val="20"/>
          <w:lang w:val="en-US"/>
        </w:rPr>
        <w:t xml:space="preserve"> BS [</w:t>
      </w:r>
      <w:hyperlink r:id="rId9" w:history="1">
        <w:r w:rsidRPr="000834BB">
          <w:rPr>
            <w:rStyle w:val="Hyperlink"/>
            <w:rFonts w:ascii="Tahoma" w:hAnsi="Tahoma" w:cs="Tahoma"/>
            <w:sz w:val="20"/>
            <w:szCs w:val="20"/>
            <w:lang w:val="en-US"/>
          </w:rPr>
          <w:t>mailto:xx.11@hotmail.co.uk</w:t>
        </w:r>
      </w:hyperlink>
      <w:r>
        <w:rPr>
          <w:rFonts w:ascii="Tahoma" w:hAnsi="Tahoma" w:cs="Tahoma"/>
          <w:sz w:val="20"/>
          <w:szCs w:val="20"/>
          <w:lang w:val="en-US"/>
        </w:rPr>
        <w:t xml:space="preserve">]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28 September 2017 22:00</w:t>
      </w:r>
      <w:r>
        <w:rPr>
          <w:rFonts w:ascii="Tahoma" w:hAnsi="Tahoma" w:cs="Tahoma"/>
          <w:sz w:val="20"/>
          <w:szCs w:val="20"/>
          <w:lang w:val="en-US"/>
        </w:rPr>
        <w:br/>
      </w:r>
      <w:r>
        <w:rPr>
          <w:rFonts w:ascii="Tahoma" w:hAnsi="Tahoma" w:cs="Tahoma"/>
          <w:b/>
          <w:bCs/>
          <w:sz w:val="20"/>
          <w:szCs w:val="20"/>
          <w:lang w:val="en-US"/>
        </w:rPr>
        <w:t>To:</w:t>
      </w:r>
      <w:r>
        <w:rPr>
          <w:rFonts w:ascii="Tahoma" w:hAnsi="Tahoma" w:cs="Tahoma"/>
          <w:sz w:val="20"/>
          <w:szCs w:val="20"/>
          <w:lang w:val="en-US"/>
        </w:rPr>
        <w:t xml:space="preserve"> </w:t>
      </w:r>
      <w:hyperlink r:id="rId10" w:history="1">
        <w:r>
          <w:rPr>
            <w:rStyle w:val="Hyperlink"/>
            <w:rFonts w:ascii="Tahoma" w:hAnsi="Tahoma" w:cs="Tahoma"/>
            <w:sz w:val="20"/>
            <w:szCs w:val="20"/>
            <w:lang w:val="en-US"/>
          </w:rPr>
          <w:t>rbroadbent@togethertrust.org</w:t>
        </w:r>
      </w:hyperlink>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Work employment</w:t>
      </w:r>
    </w:p>
    <w:p w:rsidR="008131CD" w:rsidRDefault="008131CD" w:rsidP="008131CD">
      <w:pPr>
        <w:spacing w:after="0"/>
      </w:pPr>
      <w:r>
        <w:t>Hi Rhiannon,</w:t>
      </w:r>
    </w:p>
    <w:p w:rsidR="008131CD" w:rsidRDefault="008131CD" w:rsidP="008131CD">
      <w:pPr>
        <w:spacing w:after="0"/>
      </w:pPr>
      <w:r>
        <w:t xml:space="preserve">I've had an interesting month or so to say the least. After I attended the jobs fair on Tuesday, Pizza express Red Rock chain got back to me. Archie set up a phone interview for this evening at </w:t>
      </w:r>
      <w:hyperlink r:id="rId11" w:history="1">
        <w:r>
          <w:rPr>
            <w:rStyle w:val="Hyperlink"/>
          </w:rPr>
          <w:t>7pm</w:t>
        </w:r>
      </w:hyperlink>
      <w:r>
        <w:t>. It went really well and he seemed really impressed. He then said towards the end of the interview "normally I would get back to people within a few days but because you've done so well I'm going to give you the job right now" So I've got a job as a chef (back of house) just need to meet Archie on Thursday to give him my national insurance number and other documents. I start training next week, and can also do an NVQ on the job.</w:t>
      </w:r>
    </w:p>
    <w:p w:rsidR="008131CD" w:rsidRDefault="008131CD" w:rsidP="008131CD">
      <w:pPr>
        <w:spacing w:after="0"/>
      </w:pPr>
      <w:r>
        <w:t xml:space="preserve">Please let everyone know at Inscape but especially Mandy and Richard, oh and Donna. </w:t>
      </w:r>
      <w:proofErr w:type="gramStart"/>
      <w:r>
        <w:t xml:space="preserve">Because I've worked with them since the </w:t>
      </w:r>
      <w:proofErr w:type="spellStart"/>
      <w:r>
        <w:t>verh</w:t>
      </w:r>
      <w:proofErr w:type="spellEnd"/>
      <w:r>
        <w:t xml:space="preserve"> start of Inscape.</w:t>
      </w:r>
      <w:proofErr w:type="gramEnd"/>
      <w:r>
        <w:t xml:space="preserve"> I'm officially a fully fledged adult and have matured so much </w:t>
      </w:r>
      <w:proofErr w:type="gramStart"/>
      <w:r>
        <w:t>it's</w:t>
      </w:r>
      <w:proofErr w:type="gramEnd"/>
      <w:r>
        <w:t xml:space="preserve"> unreal. Hope everything is ok, and </w:t>
      </w:r>
      <w:proofErr w:type="spellStart"/>
      <w:proofErr w:type="gramStart"/>
      <w:r>
        <w:t>your</w:t>
      </w:r>
      <w:proofErr w:type="spellEnd"/>
      <w:proofErr w:type="gramEnd"/>
      <w:r>
        <w:t xml:space="preserve"> not missing me to much in the mornings </w:t>
      </w:r>
      <w:r>
        <w:rPr>
          <w:rFonts w:ascii="Calibri" w:hAnsi="Calibri" w:cs="Calibri"/>
        </w:rPr>
        <w:t>😉</w:t>
      </w:r>
    </w:p>
    <w:p w:rsidR="008131CD" w:rsidRDefault="008131CD" w:rsidP="008131CD">
      <w:pPr>
        <w:spacing w:after="0"/>
      </w:pPr>
      <w:r>
        <w:t xml:space="preserve">Take </w:t>
      </w:r>
      <w:proofErr w:type="gramStart"/>
      <w:r>
        <w:t>care,</w:t>
      </w:r>
      <w:proofErr w:type="gramEnd"/>
      <w:r>
        <w:t xml:space="preserve"> hope to hear from you soon</w:t>
      </w:r>
    </w:p>
    <w:p w:rsidR="008131CD" w:rsidRDefault="008131CD" w:rsidP="0044036B">
      <w:pPr>
        <w:spacing w:after="0"/>
      </w:pPr>
      <w:r>
        <w:t xml:space="preserve">BS </w:t>
      </w:r>
      <w:r>
        <w:rPr>
          <w:rFonts w:ascii="Arial" w:hAnsi="Arial" w:cs="Arial"/>
        </w:rPr>
        <w:t>☺</w:t>
      </w:r>
    </w:p>
    <w:p w:rsidR="008131CD" w:rsidRDefault="008131CD" w:rsidP="0044036B">
      <w:pPr>
        <w:spacing w:after="0"/>
      </w:pPr>
    </w:p>
    <w:p w:rsidR="00097332" w:rsidRPr="00366E5D" w:rsidRDefault="0044036B" w:rsidP="0044036B">
      <w:pPr>
        <w:rPr>
          <w:rFonts w:ascii="Trebuchet MS" w:hAnsi="Trebuchet MS"/>
          <w:sz w:val="24"/>
          <w:szCs w:val="24"/>
        </w:rPr>
      </w:pPr>
      <w:r w:rsidRPr="00366E5D">
        <w:rPr>
          <w:rFonts w:ascii="Trebuchet MS" w:hAnsi="Trebuchet MS"/>
          <w:sz w:val="24"/>
          <w:szCs w:val="24"/>
        </w:rPr>
        <w:t>BS – currently into 2</w:t>
      </w:r>
      <w:r w:rsidRPr="00366E5D">
        <w:rPr>
          <w:rFonts w:ascii="Trebuchet MS" w:hAnsi="Trebuchet MS"/>
          <w:sz w:val="24"/>
          <w:szCs w:val="24"/>
          <w:vertAlign w:val="superscript"/>
        </w:rPr>
        <w:t>nd</w:t>
      </w:r>
      <w:r w:rsidRPr="00366E5D">
        <w:rPr>
          <w:rFonts w:ascii="Trebuchet MS" w:hAnsi="Trebuchet MS"/>
          <w:sz w:val="24"/>
          <w:szCs w:val="24"/>
        </w:rPr>
        <w:t xml:space="preserve"> week of induction training with Pizza Express – finding it intense but the structure offered by this type of organisation (portion sizes etc to go on each pizza) is a very good approach for BS.</w:t>
      </w:r>
    </w:p>
    <w:p w:rsidR="00892C2F" w:rsidRDefault="00892C2F" w:rsidP="0044036B">
      <w:pPr>
        <w:rPr>
          <w:rFonts w:ascii="Trebuchet MS" w:hAnsi="Trebuchet MS" w:cs="Arial"/>
          <w:b/>
          <w:sz w:val="28"/>
          <w:szCs w:val="28"/>
        </w:rPr>
      </w:pPr>
    </w:p>
    <w:p w:rsidR="00892C2F" w:rsidRDefault="00892C2F" w:rsidP="0044036B">
      <w:pPr>
        <w:rPr>
          <w:rFonts w:ascii="Trebuchet MS" w:hAnsi="Trebuchet MS" w:cs="Arial"/>
          <w:b/>
          <w:sz w:val="28"/>
          <w:szCs w:val="28"/>
        </w:rPr>
      </w:pPr>
    </w:p>
    <w:p w:rsidR="00892C2F" w:rsidRDefault="00892C2F" w:rsidP="0044036B">
      <w:pPr>
        <w:rPr>
          <w:rFonts w:ascii="Trebuchet MS" w:hAnsi="Trebuchet MS" w:cs="Arial"/>
          <w:b/>
          <w:sz w:val="28"/>
          <w:szCs w:val="28"/>
        </w:rPr>
      </w:pPr>
    </w:p>
    <w:p w:rsidR="00892C2F" w:rsidRDefault="00892C2F" w:rsidP="0044036B">
      <w:pPr>
        <w:rPr>
          <w:rFonts w:ascii="Trebuchet MS" w:hAnsi="Trebuchet MS" w:cs="Arial"/>
          <w:b/>
          <w:sz w:val="28"/>
          <w:szCs w:val="28"/>
        </w:rPr>
      </w:pPr>
    </w:p>
    <w:p w:rsidR="00892C2F" w:rsidRDefault="00892C2F" w:rsidP="0044036B">
      <w:pPr>
        <w:rPr>
          <w:rFonts w:ascii="Trebuchet MS" w:hAnsi="Trebuchet MS" w:cs="Arial"/>
          <w:b/>
          <w:sz w:val="28"/>
          <w:szCs w:val="28"/>
        </w:rPr>
      </w:pPr>
    </w:p>
    <w:p w:rsidR="00892C2F" w:rsidRDefault="00892C2F" w:rsidP="0044036B">
      <w:pPr>
        <w:rPr>
          <w:rFonts w:ascii="Trebuchet MS" w:hAnsi="Trebuchet MS" w:cs="Arial"/>
          <w:b/>
          <w:sz w:val="28"/>
          <w:szCs w:val="28"/>
        </w:rPr>
      </w:pPr>
    </w:p>
    <w:p w:rsidR="0081256B" w:rsidRPr="00833621" w:rsidRDefault="0081256B" w:rsidP="0044036B">
      <w:pPr>
        <w:rPr>
          <w:rFonts w:ascii="Trebuchet MS" w:hAnsi="Trebuchet MS" w:cs="Arial"/>
          <w:b/>
          <w:sz w:val="28"/>
          <w:szCs w:val="28"/>
        </w:rPr>
      </w:pPr>
      <w:r w:rsidRPr="00833621">
        <w:rPr>
          <w:rFonts w:ascii="Trebuchet MS" w:hAnsi="Trebuchet MS" w:cs="Arial"/>
          <w:b/>
          <w:sz w:val="28"/>
          <w:szCs w:val="28"/>
        </w:rPr>
        <w:lastRenderedPageBreak/>
        <w:t xml:space="preserve">With </w:t>
      </w:r>
      <w:r w:rsidR="00294638">
        <w:rPr>
          <w:rFonts w:ascii="Trebuchet MS" w:hAnsi="Trebuchet MS" w:cs="Arial"/>
          <w:b/>
          <w:sz w:val="28"/>
          <w:szCs w:val="28"/>
        </w:rPr>
        <w:t>the focus for progression post I</w:t>
      </w:r>
      <w:r w:rsidRPr="00833621">
        <w:rPr>
          <w:rFonts w:ascii="Trebuchet MS" w:hAnsi="Trebuchet MS" w:cs="Arial"/>
          <w:b/>
          <w:sz w:val="28"/>
          <w:szCs w:val="28"/>
        </w:rPr>
        <w:t>nscape</w:t>
      </w:r>
      <w:r w:rsidR="00294638">
        <w:rPr>
          <w:rFonts w:ascii="Trebuchet MS" w:hAnsi="Trebuchet MS" w:cs="Arial"/>
          <w:b/>
          <w:sz w:val="28"/>
          <w:szCs w:val="28"/>
        </w:rPr>
        <w:t xml:space="preserve"> House School</w:t>
      </w:r>
      <w:r w:rsidRPr="00833621">
        <w:rPr>
          <w:rFonts w:ascii="Trebuchet MS" w:hAnsi="Trebuchet MS" w:cs="Arial"/>
          <w:b/>
          <w:sz w:val="28"/>
          <w:szCs w:val="28"/>
        </w:rPr>
        <w:t xml:space="preserve"> being apprenticeships, the achievement of </w:t>
      </w:r>
      <w:r w:rsidR="00294638">
        <w:rPr>
          <w:rFonts w:ascii="Trebuchet MS" w:hAnsi="Trebuchet MS" w:cs="Arial"/>
          <w:b/>
          <w:sz w:val="28"/>
          <w:szCs w:val="28"/>
        </w:rPr>
        <w:t xml:space="preserve">GCSE </w:t>
      </w:r>
      <w:r w:rsidRPr="00833621">
        <w:rPr>
          <w:rFonts w:ascii="Trebuchet MS" w:hAnsi="Trebuchet MS" w:cs="Arial"/>
          <w:b/>
          <w:sz w:val="28"/>
          <w:szCs w:val="28"/>
        </w:rPr>
        <w:t xml:space="preserve">qualifications is important to ensure this is not a </w:t>
      </w:r>
      <w:r w:rsidR="009900A7" w:rsidRPr="00833621">
        <w:rPr>
          <w:rFonts w:ascii="Trebuchet MS" w:hAnsi="Trebuchet MS" w:cs="Arial"/>
          <w:b/>
          <w:sz w:val="28"/>
          <w:szCs w:val="28"/>
        </w:rPr>
        <w:t>barrier</w:t>
      </w:r>
      <w:r w:rsidRPr="00833621">
        <w:rPr>
          <w:rFonts w:ascii="Trebuchet MS" w:hAnsi="Trebuchet MS" w:cs="Arial"/>
          <w:b/>
          <w:sz w:val="28"/>
          <w:szCs w:val="28"/>
        </w:rPr>
        <w:t xml:space="preserve"> to this pathway:</w:t>
      </w:r>
    </w:p>
    <w:tbl>
      <w:tblPr>
        <w:tblStyle w:val="TableGrid"/>
        <w:tblW w:w="0" w:type="auto"/>
        <w:jc w:val="center"/>
        <w:tblInd w:w="-3078" w:type="dxa"/>
        <w:tblLook w:val="04A0"/>
      </w:tblPr>
      <w:tblGrid>
        <w:gridCol w:w="1313"/>
        <w:gridCol w:w="1389"/>
        <w:gridCol w:w="1389"/>
        <w:gridCol w:w="1389"/>
        <w:gridCol w:w="1389"/>
        <w:gridCol w:w="1390"/>
        <w:gridCol w:w="1389"/>
        <w:gridCol w:w="1389"/>
        <w:gridCol w:w="1389"/>
        <w:gridCol w:w="1389"/>
        <w:gridCol w:w="1390"/>
      </w:tblGrid>
      <w:tr w:rsidR="0081256B" w:rsidRPr="00337AFA" w:rsidTr="0081256B">
        <w:trPr>
          <w:trHeight w:val="486"/>
          <w:jc w:val="center"/>
        </w:trPr>
        <w:tc>
          <w:tcPr>
            <w:tcW w:w="1313" w:type="dxa"/>
            <w:vMerge w:val="restart"/>
            <w:shd w:val="clear" w:color="auto" w:fill="D9D9D9" w:themeFill="background1" w:themeFillShade="D9"/>
          </w:tcPr>
          <w:p w:rsidR="0081256B" w:rsidRPr="00CC1231" w:rsidRDefault="0081256B" w:rsidP="0081256B">
            <w:pPr>
              <w:rPr>
                <w:b/>
              </w:rPr>
            </w:pPr>
            <w:r>
              <w:rPr>
                <w:b/>
              </w:rPr>
              <w:t>GCSE Res</w:t>
            </w:r>
            <w:r w:rsidRPr="00CC1231">
              <w:rPr>
                <w:b/>
              </w:rPr>
              <w:t>ults</w:t>
            </w:r>
          </w:p>
        </w:tc>
        <w:tc>
          <w:tcPr>
            <w:tcW w:w="2778" w:type="dxa"/>
            <w:gridSpan w:val="2"/>
            <w:shd w:val="clear" w:color="auto" w:fill="D9D9D9" w:themeFill="background1" w:themeFillShade="D9"/>
          </w:tcPr>
          <w:p w:rsidR="0081256B" w:rsidRDefault="0081256B" w:rsidP="0081256B">
            <w:pPr>
              <w:rPr>
                <w:b/>
              </w:rPr>
            </w:pPr>
            <w:r>
              <w:rPr>
                <w:b/>
              </w:rPr>
              <w:t>English</w:t>
            </w:r>
          </w:p>
        </w:tc>
        <w:tc>
          <w:tcPr>
            <w:tcW w:w="2778" w:type="dxa"/>
            <w:gridSpan w:val="2"/>
            <w:shd w:val="clear" w:color="auto" w:fill="D9D9D9" w:themeFill="background1" w:themeFillShade="D9"/>
          </w:tcPr>
          <w:p w:rsidR="0081256B" w:rsidRDefault="0081256B" w:rsidP="0081256B">
            <w:pPr>
              <w:rPr>
                <w:b/>
              </w:rPr>
            </w:pPr>
            <w:r>
              <w:rPr>
                <w:b/>
              </w:rPr>
              <w:t>Maths</w:t>
            </w:r>
          </w:p>
        </w:tc>
        <w:tc>
          <w:tcPr>
            <w:tcW w:w="2779" w:type="dxa"/>
            <w:gridSpan w:val="2"/>
            <w:shd w:val="clear" w:color="auto" w:fill="D9D9D9" w:themeFill="background1" w:themeFillShade="D9"/>
          </w:tcPr>
          <w:p w:rsidR="0081256B" w:rsidRDefault="0081256B" w:rsidP="0081256B">
            <w:pPr>
              <w:rPr>
                <w:b/>
              </w:rPr>
            </w:pPr>
            <w:r>
              <w:rPr>
                <w:b/>
              </w:rPr>
              <w:t>Science</w:t>
            </w:r>
          </w:p>
        </w:tc>
        <w:tc>
          <w:tcPr>
            <w:tcW w:w="2778" w:type="dxa"/>
            <w:gridSpan w:val="2"/>
            <w:shd w:val="clear" w:color="auto" w:fill="D9D9D9" w:themeFill="background1" w:themeFillShade="D9"/>
          </w:tcPr>
          <w:p w:rsidR="0081256B" w:rsidRDefault="0081256B" w:rsidP="0081256B">
            <w:pPr>
              <w:rPr>
                <w:b/>
              </w:rPr>
            </w:pPr>
            <w:r>
              <w:rPr>
                <w:b/>
              </w:rPr>
              <w:t>Option subjects</w:t>
            </w:r>
          </w:p>
        </w:tc>
        <w:tc>
          <w:tcPr>
            <w:tcW w:w="2779" w:type="dxa"/>
            <w:gridSpan w:val="2"/>
            <w:shd w:val="clear" w:color="auto" w:fill="D9D9D9" w:themeFill="background1" w:themeFillShade="D9"/>
          </w:tcPr>
          <w:p w:rsidR="0081256B" w:rsidRDefault="0081256B" w:rsidP="0081256B">
            <w:pPr>
              <w:rPr>
                <w:b/>
              </w:rPr>
            </w:pPr>
            <w:r>
              <w:rPr>
                <w:b/>
              </w:rPr>
              <w:t>Overall</w:t>
            </w:r>
          </w:p>
          <w:p w:rsidR="0081256B" w:rsidRPr="00337AFA" w:rsidRDefault="0081256B" w:rsidP="0081256B">
            <w:pPr>
              <w:rPr>
                <w:b/>
              </w:rPr>
            </w:pPr>
          </w:p>
        </w:tc>
      </w:tr>
      <w:tr w:rsidR="0081256B" w:rsidTr="0081256B">
        <w:trPr>
          <w:trHeight w:val="318"/>
          <w:jc w:val="center"/>
        </w:trPr>
        <w:tc>
          <w:tcPr>
            <w:tcW w:w="1313" w:type="dxa"/>
            <w:vMerge/>
            <w:shd w:val="clear" w:color="auto" w:fill="D9D9D9" w:themeFill="background1" w:themeFillShade="D9"/>
          </w:tcPr>
          <w:p w:rsidR="0081256B" w:rsidRDefault="0081256B" w:rsidP="0081256B"/>
        </w:tc>
        <w:tc>
          <w:tcPr>
            <w:tcW w:w="1389" w:type="dxa"/>
            <w:shd w:val="clear" w:color="auto" w:fill="D9D9D9" w:themeFill="background1" w:themeFillShade="D9"/>
          </w:tcPr>
          <w:p w:rsidR="0081256B" w:rsidRDefault="0081256B" w:rsidP="0081256B">
            <w:pPr>
              <w:rPr>
                <w:b/>
              </w:rPr>
            </w:pPr>
            <w:r>
              <w:rPr>
                <w:b/>
              </w:rPr>
              <w:t>2016</w:t>
            </w:r>
          </w:p>
        </w:tc>
        <w:tc>
          <w:tcPr>
            <w:tcW w:w="1389" w:type="dxa"/>
            <w:shd w:val="clear" w:color="auto" w:fill="D9D9D9" w:themeFill="background1" w:themeFillShade="D9"/>
          </w:tcPr>
          <w:p w:rsidR="0081256B" w:rsidRDefault="0081256B" w:rsidP="0081256B">
            <w:pPr>
              <w:rPr>
                <w:b/>
              </w:rPr>
            </w:pPr>
            <w:r>
              <w:rPr>
                <w:b/>
              </w:rPr>
              <w:t>2017</w:t>
            </w:r>
          </w:p>
        </w:tc>
        <w:tc>
          <w:tcPr>
            <w:tcW w:w="1389" w:type="dxa"/>
            <w:shd w:val="clear" w:color="auto" w:fill="D9D9D9" w:themeFill="background1" w:themeFillShade="D9"/>
          </w:tcPr>
          <w:p w:rsidR="0081256B" w:rsidRDefault="0081256B" w:rsidP="0081256B">
            <w:pPr>
              <w:rPr>
                <w:b/>
              </w:rPr>
            </w:pPr>
            <w:r>
              <w:rPr>
                <w:b/>
              </w:rPr>
              <w:t>2016</w:t>
            </w:r>
          </w:p>
        </w:tc>
        <w:tc>
          <w:tcPr>
            <w:tcW w:w="1389" w:type="dxa"/>
            <w:shd w:val="clear" w:color="auto" w:fill="D9D9D9" w:themeFill="background1" w:themeFillShade="D9"/>
          </w:tcPr>
          <w:p w:rsidR="0081256B" w:rsidRDefault="0081256B" w:rsidP="0081256B">
            <w:pPr>
              <w:rPr>
                <w:b/>
              </w:rPr>
            </w:pPr>
            <w:r>
              <w:rPr>
                <w:b/>
              </w:rPr>
              <w:t>2017</w:t>
            </w:r>
          </w:p>
        </w:tc>
        <w:tc>
          <w:tcPr>
            <w:tcW w:w="1390" w:type="dxa"/>
            <w:shd w:val="clear" w:color="auto" w:fill="D9D9D9" w:themeFill="background1" w:themeFillShade="D9"/>
          </w:tcPr>
          <w:p w:rsidR="0081256B" w:rsidRDefault="0081256B" w:rsidP="0081256B">
            <w:pPr>
              <w:rPr>
                <w:b/>
              </w:rPr>
            </w:pPr>
            <w:r>
              <w:rPr>
                <w:b/>
              </w:rPr>
              <w:t>2016</w:t>
            </w:r>
          </w:p>
        </w:tc>
        <w:tc>
          <w:tcPr>
            <w:tcW w:w="1389" w:type="dxa"/>
            <w:shd w:val="clear" w:color="auto" w:fill="D9D9D9" w:themeFill="background1" w:themeFillShade="D9"/>
          </w:tcPr>
          <w:p w:rsidR="0081256B" w:rsidRDefault="0081256B" w:rsidP="0081256B">
            <w:pPr>
              <w:rPr>
                <w:b/>
              </w:rPr>
            </w:pPr>
            <w:r>
              <w:rPr>
                <w:b/>
              </w:rPr>
              <w:t>2017</w:t>
            </w:r>
          </w:p>
        </w:tc>
        <w:tc>
          <w:tcPr>
            <w:tcW w:w="1389" w:type="dxa"/>
            <w:shd w:val="clear" w:color="auto" w:fill="D9D9D9" w:themeFill="background1" w:themeFillShade="D9"/>
          </w:tcPr>
          <w:p w:rsidR="0081256B" w:rsidRDefault="0081256B" w:rsidP="0081256B">
            <w:pPr>
              <w:rPr>
                <w:b/>
              </w:rPr>
            </w:pPr>
            <w:r>
              <w:rPr>
                <w:b/>
              </w:rPr>
              <w:t>2016</w:t>
            </w:r>
          </w:p>
        </w:tc>
        <w:tc>
          <w:tcPr>
            <w:tcW w:w="1389" w:type="dxa"/>
            <w:shd w:val="clear" w:color="auto" w:fill="D9D9D9" w:themeFill="background1" w:themeFillShade="D9"/>
          </w:tcPr>
          <w:p w:rsidR="0081256B" w:rsidRDefault="0081256B" w:rsidP="0081256B">
            <w:pPr>
              <w:rPr>
                <w:b/>
              </w:rPr>
            </w:pPr>
            <w:r>
              <w:rPr>
                <w:b/>
              </w:rPr>
              <w:t>2017</w:t>
            </w:r>
          </w:p>
        </w:tc>
        <w:tc>
          <w:tcPr>
            <w:tcW w:w="1389" w:type="dxa"/>
            <w:shd w:val="clear" w:color="auto" w:fill="D9D9D9" w:themeFill="background1" w:themeFillShade="D9"/>
          </w:tcPr>
          <w:p w:rsidR="0081256B" w:rsidRDefault="0081256B" w:rsidP="0081256B">
            <w:pPr>
              <w:rPr>
                <w:b/>
              </w:rPr>
            </w:pPr>
            <w:r>
              <w:rPr>
                <w:b/>
              </w:rPr>
              <w:t>2016</w:t>
            </w:r>
          </w:p>
        </w:tc>
        <w:tc>
          <w:tcPr>
            <w:tcW w:w="1390" w:type="dxa"/>
            <w:shd w:val="clear" w:color="auto" w:fill="D9D9D9" w:themeFill="background1" w:themeFillShade="D9"/>
          </w:tcPr>
          <w:p w:rsidR="0081256B" w:rsidRDefault="0081256B" w:rsidP="0081256B">
            <w:pPr>
              <w:rPr>
                <w:b/>
              </w:rPr>
            </w:pPr>
            <w:r>
              <w:rPr>
                <w:b/>
              </w:rPr>
              <w:t>2017</w:t>
            </w:r>
          </w:p>
        </w:tc>
      </w:tr>
      <w:tr w:rsidR="0081256B" w:rsidRPr="00DF463D" w:rsidTr="0081256B">
        <w:trPr>
          <w:jc w:val="center"/>
        </w:trPr>
        <w:tc>
          <w:tcPr>
            <w:tcW w:w="1313" w:type="dxa"/>
          </w:tcPr>
          <w:p w:rsidR="0081256B" w:rsidRDefault="0081256B" w:rsidP="0081256B">
            <w:r>
              <w:t>No/% of pass rate</w:t>
            </w:r>
          </w:p>
        </w:tc>
        <w:tc>
          <w:tcPr>
            <w:tcW w:w="1389" w:type="dxa"/>
          </w:tcPr>
          <w:p w:rsidR="0081256B" w:rsidRPr="00DF463D" w:rsidRDefault="0081256B" w:rsidP="0081256B">
            <w:r w:rsidRPr="00DF463D">
              <w:t>12/12</w:t>
            </w:r>
          </w:p>
          <w:p w:rsidR="0081256B" w:rsidRPr="00DF463D" w:rsidRDefault="0081256B" w:rsidP="0081256B">
            <w:r w:rsidRPr="00DF463D">
              <w:t>100%</w:t>
            </w:r>
          </w:p>
        </w:tc>
        <w:tc>
          <w:tcPr>
            <w:tcW w:w="1389" w:type="dxa"/>
          </w:tcPr>
          <w:p w:rsidR="0081256B" w:rsidRPr="009900A7" w:rsidRDefault="0081256B" w:rsidP="0081256B">
            <w:pPr>
              <w:rPr>
                <w:b/>
              </w:rPr>
            </w:pPr>
            <w:r w:rsidRPr="009900A7">
              <w:rPr>
                <w:b/>
              </w:rPr>
              <w:t xml:space="preserve">13/14 </w:t>
            </w:r>
          </w:p>
          <w:p w:rsidR="0081256B" w:rsidRPr="009900A7" w:rsidRDefault="0081256B" w:rsidP="0081256B">
            <w:pPr>
              <w:rPr>
                <w:b/>
              </w:rPr>
            </w:pPr>
            <w:r w:rsidRPr="009900A7">
              <w:rPr>
                <w:b/>
              </w:rPr>
              <w:t>93%</w:t>
            </w:r>
          </w:p>
          <w:p w:rsidR="0081256B" w:rsidRPr="009900A7" w:rsidRDefault="0081256B" w:rsidP="0081256B"/>
        </w:tc>
        <w:tc>
          <w:tcPr>
            <w:tcW w:w="1389" w:type="dxa"/>
          </w:tcPr>
          <w:p w:rsidR="0081256B" w:rsidRPr="009900A7" w:rsidRDefault="0081256B" w:rsidP="0081256B">
            <w:r w:rsidRPr="009900A7">
              <w:t>2/2</w:t>
            </w:r>
          </w:p>
          <w:p w:rsidR="0081256B" w:rsidRPr="009900A7" w:rsidRDefault="0081256B" w:rsidP="0081256B">
            <w:r w:rsidRPr="009900A7">
              <w:t>100%</w:t>
            </w:r>
          </w:p>
        </w:tc>
        <w:tc>
          <w:tcPr>
            <w:tcW w:w="1389" w:type="dxa"/>
          </w:tcPr>
          <w:p w:rsidR="0081256B" w:rsidRPr="009900A7" w:rsidRDefault="0081256B" w:rsidP="0081256B">
            <w:pPr>
              <w:rPr>
                <w:b/>
              </w:rPr>
            </w:pPr>
            <w:r w:rsidRPr="009900A7">
              <w:rPr>
                <w:b/>
              </w:rPr>
              <w:t>12/12  100%</w:t>
            </w:r>
          </w:p>
        </w:tc>
        <w:tc>
          <w:tcPr>
            <w:tcW w:w="1390" w:type="dxa"/>
            <w:shd w:val="clear" w:color="auto" w:fill="auto"/>
          </w:tcPr>
          <w:p w:rsidR="0081256B" w:rsidRPr="009900A7" w:rsidRDefault="0081256B" w:rsidP="0081256B">
            <w:r w:rsidRPr="009900A7">
              <w:t>1/1</w:t>
            </w:r>
          </w:p>
          <w:p w:rsidR="0081256B" w:rsidRPr="009900A7" w:rsidRDefault="0081256B" w:rsidP="0081256B">
            <w:r w:rsidRPr="009900A7">
              <w:t>100%</w:t>
            </w:r>
          </w:p>
        </w:tc>
        <w:tc>
          <w:tcPr>
            <w:tcW w:w="1389" w:type="dxa"/>
            <w:shd w:val="clear" w:color="auto" w:fill="auto"/>
          </w:tcPr>
          <w:p w:rsidR="0081256B" w:rsidRPr="009900A7" w:rsidRDefault="0081256B" w:rsidP="0081256B">
            <w:pPr>
              <w:rPr>
                <w:b/>
              </w:rPr>
            </w:pPr>
            <w:r w:rsidRPr="009900A7">
              <w:rPr>
                <w:b/>
              </w:rPr>
              <w:t>12/12</w:t>
            </w:r>
          </w:p>
          <w:p w:rsidR="0081256B" w:rsidRPr="009900A7" w:rsidRDefault="0081256B" w:rsidP="0081256B">
            <w:r w:rsidRPr="009900A7">
              <w:rPr>
                <w:b/>
              </w:rPr>
              <w:t>100% pass</w:t>
            </w:r>
          </w:p>
        </w:tc>
        <w:tc>
          <w:tcPr>
            <w:tcW w:w="1389" w:type="dxa"/>
          </w:tcPr>
          <w:p w:rsidR="0081256B" w:rsidRPr="009900A7" w:rsidRDefault="0081256B" w:rsidP="0081256B">
            <w:r w:rsidRPr="009900A7">
              <w:t>0</w:t>
            </w:r>
          </w:p>
        </w:tc>
        <w:tc>
          <w:tcPr>
            <w:tcW w:w="1389" w:type="dxa"/>
          </w:tcPr>
          <w:p w:rsidR="0081256B" w:rsidRPr="009900A7" w:rsidRDefault="0081256B" w:rsidP="0081256B">
            <w:pPr>
              <w:rPr>
                <w:b/>
              </w:rPr>
            </w:pPr>
            <w:r w:rsidRPr="009900A7">
              <w:rPr>
                <w:b/>
              </w:rPr>
              <w:t>Food tech 100% pass</w:t>
            </w:r>
          </w:p>
          <w:p w:rsidR="0081256B" w:rsidRPr="009900A7" w:rsidRDefault="0081256B" w:rsidP="0081256B">
            <w:r w:rsidRPr="009900A7">
              <w:rPr>
                <w:b/>
              </w:rPr>
              <w:t>Art 3/3 100%</w:t>
            </w:r>
          </w:p>
        </w:tc>
        <w:tc>
          <w:tcPr>
            <w:tcW w:w="1389" w:type="dxa"/>
          </w:tcPr>
          <w:p w:rsidR="0081256B" w:rsidRPr="009900A7" w:rsidRDefault="0081256B" w:rsidP="0081256B">
            <w:r w:rsidRPr="009900A7">
              <w:t>15/15</w:t>
            </w:r>
          </w:p>
          <w:p w:rsidR="0081256B" w:rsidRPr="009900A7" w:rsidRDefault="0081256B" w:rsidP="0081256B">
            <w:r w:rsidRPr="009900A7">
              <w:t>100%</w:t>
            </w:r>
          </w:p>
        </w:tc>
        <w:tc>
          <w:tcPr>
            <w:tcW w:w="1390" w:type="dxa"/>
          </w:tcPr>
          <w:p w:rsidR="0081256B" w:rsidRPr="009900A7" w:rsidRDefault="0081256B" w:rsidP="0081256B">
            <w:pPr>
              <w:rPr>
                <w:b/>
                <w:sz w:val="28"/>
                <w:szCs w:val="28"/>
              </w:rPr>
            </w:pPr>
            <w:r w:rsidRPr="009900A7">
              <w:rPr>
                <w:b/>
                <w:sz w:val="28"/>
                <w:szCs w:val="28"/>
              </w:rPr>
              <w:t>40/41</w:t>
            </w:r>
          </w:p>
          <w:p w:rsidR="0081256B" w:rsidRPr="009900A7" w:rsidRDefault="0081256B" w:rsidP="0081256B">
            <w:r w:rsidRPr="009900A7">
              <w:rPr>
                <w:b/>
                <w:sz w:val="28"/>
                <w:szCs w:val="28"/>
              </w:rPr>
              <w:t>98%</w:t>
            </w:r>
          </w:p>
        </w:tc>
      </w:tr>
      <w:tr w:rsidR="0081256B" w:rsidRPr="00DF463D" w:rsidTr="0081256B">
        <w:trPr>
          <w:jc w:val="center"/>
        </w:trPr>
        <w:tc>
          <w:tcPr>
            <w:tcW w:w="1313" w:type="dxa"/>
          </w:tcPr>
          <w:p w:rsidR="0081256B" w:rsidRDefault="0081256B" w:rsidP="0081256B">
            <w:r>
              <w:t>No/% of good pass rate</w:t>
            </w:r>
          </w:p>
        </w:tc>
        <w:tc>
          <w:tcPr>
            <w:tcW w:w="1389" w:type="dxa"/>
          </w:tcPr>
          <w:p w:rsidR="0081256B" w:rsidRPr="00DF463D" w:rsidRDefault="0081256B" w:rsidP="0081256B">
            <w:r w:rsidRPr="00DF463D">
              <w:t>2/12</w:t>
            </w:r>
          </w:p>
          <w:p w:rsidR="0081256B" w:rsidRPr="00DF463D" w:rsidRDefault="0081256B" w:rsidP="0081256B">
            <w:r w:rsidRPr="00DF463D">
              <w:t>17%</w:t>
            </w:r>
          </w:p>
        </w:tc>
        <w:tc>
          <w:tcPr>
            <w:tcW w:w="1389" w:type="dxa"/>
          </w:tcPr>
          <w:p w:rsidR="0081256B" w:rsidRPr="009900A7" w:rsidRDefault="0081256B" w:rsidP="0081256B">
            <w:pPr>
              <w:rPr>
                <w:b/>
              </w:rPr>
            </w:pPr>
            <w:r w:rsidRPr="009900A7">
              <w:rPr>
                <w:b/>
              </w:rPr>
              <w:t xml:space="preserve">4/14 </w:t>
            </w:r>
          </w:p>
          <w:p w:rsidR="0081256B" w:rsidRPr="009900A7" w:rsidRDefault="0081256B" w:rsidP="0081256B">
            <w:r w:rsidRPr="009900A7">
              <w:rPr>
                <w:b/>
              </w:rPr>
              <w:t>29%</w:t>
            </w:r>
          </w:p>
        </w:tc>
        <w:tc>
          <w:tcPr>
            <w:tcW w:w="1389" w:type="dxa"/>
          </w:tcPr>
          <w:p w:rsidR="0081256B" w:rsidRPr="009900A7" w:rsidRDefault="0081256B" w:rsidP="0081256B">
            <w:r w:rsidRPr="009900A7">
              <w:t>0/2</w:t>
            </w:r>
          </w:p>
          <w:p w:rsidR="0081256B" w:rsidRPr="009900A7" w:rsidRDefault="0081256B" w:rsidP="0081256B">
            <w:r w:rsidRPr="009900A7">
              <w:t>0%</w:t>
            </w:r>
          </w:p>
        </w:tc>
        <w:tc>
          <w:tcPr>
            <w:tcW w:w="1389" w:type="dxa"/>
          </w:tcPr>
          <w:p w:rsidR="0081256B" w:rsidRPr="009900A7" w:rsidRDefault="0081256B" w:rsidP="0081256B">
            <w:pPr>
              <w:rPr>
                <w:b/>
              </w:rPr>
            </w:pPr>
            <w:r w:rsidRPr="009900A7">
              <w:rPr>
                <w:b/>
              </w:rPr>
              <w:t>7/12   58%</w:t>
            </w:r>
          </w:p>
          <w:p w:rsidR="0081256B" w:rsidRPr="009900A7" w:rsidRDefault="0081256B" w:rsidP="0081256B"/>
        </w:tc>
        <w:tc>
          <w:tcPr>
            <w:tcW w:w="1390" w:type="dxa"/>
            <w:shd w:val="clear" w:color="auto" w:fill="auto"/>
          </w:tcPr>
          <w:p w:rsidR="0081256B" w:rsidRPr="009900A7" w:rsidRDefault="0081256B" w:rsidP="0081256B">
            <w:r w:rsidRPr="009900A7">
              <w:t>0/1</w:t>
            </w:r>
          </w:p>
          <w:p w:rsidR="0081256B" w:rsidRPr="009900A7" w:rsidRDefault="0081256B" w:rsidP="0081256B">
            <w:r w:rsidRPr="009900A7">
              <w:t>0%</w:t>
            </w:r>
          </w:p>
        </w:tc>
        <w:tc>
          <w:tcPr>
            <w:tcW w:w="1389" w:type="dxa"/>
            <w:shd w:val="clear" w:color="auto" w:fill="auto"/>
          </w:tcPr>
          <w:p w:rsidR="0081256B" w:rsidRPr="009900A7" w:rsidRDefault="0081256B" w:rsidP="0081256B">
            <w:pPr>
              <w:rPr>
                <w:b/>
              </w:rPr>
            </w:pPr>
            <w:r w:rsidRPr="009900A7">
              <w:rPr>
                <w:b/>
              </w:rPr>
              <w:t xml:space="preserve">3/12  25% </w:t>
            </w:r>
          </w:p>
        </w:tc>
        <w:tc>
          <w:tcPr>
            <w:tcW w:w="1389" w:type="dxa"/>
          </w:tcPr>
          <w:p w:rsidR="0081256B" w:rsidRPr="009900A7" w:rsidRDefault="0081256B" w:rsidP="0081256B">
            <w:r w:rsidRPr="009900A7">
              <w:t>0</w:t>
            </w:r>
          </w:p>
        </w:tc>
        <w:tc>
          <w:tcPr>
            <w:tcW w:w="1389" w:type="dxa"/>
          </w:tcPr>
          <w:p w:rsidR="0081256B" w:rsidRPr="009900A7" w:rsidRDefault="0081256B" w:rsidP="0081256B">
            <w:pPr>
              <w:rPr>
                <w:b/>
              </w:rPr>
            </w:pPr>
            <w:r w:rsidRPr="009900A7">
              <w:rPr>
                <w:b/>
              </w:rPr>
              <w:t>Art 3/3 100%</w:t>
            </w:r>
          </w:p>
        </w:tc>
        <w:tc>
          <w:tcPr>
            <w:tcW w:w="1389" w:type="dxa"/>
          </w:tcPr>
          <w:p w:rsidR="0081256B" w:rsidRPr="009900A7" w:rsidRDefault="0081256B" w:rsidP="0081256B">
            <w:r w:rsidRPr="009900A7">
              <w:t>2/15</w:t>
            </w:r>
          </w:p>
          <w:p w:rsidR="0081256B" w:rsidRPr="009900A7" w:rsidRDefault="0081256B" w:rsidP="0081256B">
            <w:r w:rsidRPr="009900A7">
              <w:t>13%</w:t>
            </w:r>
          </w:p>
        </w:tc>
        <w:tc>
          <w:tcPr>
            <w:tcW w:w="1390" w:type="dxa"/>
          </w:tcPr>
          <w:p w:rsidR="0081256B" w:rsidRPr="009900A7" w:rsidRDefault="0081256B" w:rsidP="0081256B">
            <w:pPr>
              <w:rPr>
                <w:b/>
                <w:sz w:val="28"/>
                <w:szCs w:val="28"/>
              </w:rPr>
            </w:pPr>
            <w:r w:rsidRPr="009900A7">
              <w:rPr>
                <w:b/>
                <w:sz w:val="28"/>
                <w:szCs w:val="28"/>
              </w:rPr>
              <w:t>15/41 at higher grades = 37%</w:t>
            </w:r>
          </w:p>
        </w:tc>
      </w:tr>
    </w:tbl>
    <w:p w:rsidR="007F4632" w:rsidRDefault="007F4632" w:rsidP="0044036B"/>
    <w:p w:rsidR="007F4632" w:rsidRPr="00833621" w:rsidRDefault="007F4632" w:rsidP="0044036B">
      <w:pPr>
        <w:rPr>
          <w:rFonts w:ascii="Trebuchet MS" w:hAnsi="Trebuchet MS"/>
          <w:b/>
          <w:sz w:val="28"/>
          <w:szCs w:val="28"/>
        </w:rPr>
      </w:pPr>
      <w:r w:rsidRPr="00833621">
        <w:rPr>
          <w:rFonts w:ascii="Trebuchet MS" w:hAnsi="Trebuchet MS"/>
          <w:b/>
          <w:sz w:val="28"/>
          <w:szCs w:val="28"/>
        </w:rPr>
        <w:t>OCR Cambridge National in Computing:</w:t>
      </w:r>
    </w:p>
    <w:tbl>
      <w:tblPr>
        <w:tblStyle w:val="TableGrid"/>
        <w:tblW w:w="0" w:type="auto"/>
        <w:tblLook w:val="04A0"/>
      </w:tblPr>
      <w:tblGrid>
        <w:gridCol w:w="4724"/>
        <w:gridCol w:w="1763"/>
        <w:gridCol w:w="1559"/>
        <w:gridCol w:w="5670"/>
      </w:tblGrid>
      <w:tr w:rsidR="007F4632" w:rsidTr="009900A7">
        <w:tc>
          <w:tcPr>
            <w:tcW w:w="4724" w:type="dxa"/>
          </w:tcPr>
          <w:p w:rsidR="007F4632" w:rsidRPr="007F4632" w:rsidRDefault="007F4632" w:rsidP="0044036B">
            <w:pPr>
              <w:rPr>
                <w:b/>
              </w:rPr>
            </w:pPr>
            <w:r w:rsidRPr="007F4632">
              <w:rPr>
                <w:b/>
              </w:rPr>
              <w:t>J810 – single award</w:t>
            </w:r>
            <w:r>
              <w:rPr>
                <w:b/>
              </w:rPr>
              <w:t xml:space="preserve"> Certificate</w:t>
            </w:r>
          </w:p>
        </w:tc>
        <w:tc>
          <w:tcPr>
            <w:tcW w:w="1763" w:type="dxa"/>
          </w:tcPr>
          <w:p w:rsidR="007F4632" w:rsidRPr="007F4632" w:rsidRDefault="007F4632" w:rsidP="0044036B">
            <w:pPr>
              <w:rPr>
                <w:b/>
              </w:rPr>
            </w:pPr>
            <w:r w:rsidRPr="007F4632">
              <w:rPr>
                <w:b/>
              </w:rPr>
              <w:t>Pupil</w:t>
            </w:r>
          </w:p>
        </w:tc>
        <w:tc>
          <w:tcPr>
            <w:tcW w:w="1559" w:type="dxa"/>
          </w:tcPr>
          <w:p w:rsidR="007F4632" w:rsidRPr="007F4632" w:rsidRDefault="007F4632" w:rsidP="0044036B">
            <w:pPr>
              <w:rPr>
                <w:b/>
              </w:rPr>
            </w:pPr>
            <w:r w:rsidRPr="007F4632">
              <w:rPr>
                <w:b/>
              </w:rPr>
              <w:t>Outcome</w:t>
            </w:r>
          </w:p>
        </w:tc>
        <w:tc>
          <w:tcPr>
            <w:tcW w:w="5670" w:type="dxa"/>
          </w:tcPr>
          <w:p w:rsidR="007F4632" w:rsidRPr="007F4632" w:rsidRDefault="007F4632" w:rsidP="0044036B">
            <w:pPr>
              <w:rPr>
                <w:b/>
              </w:rPr>
            </w:pPr>
            <w:r w:rsidRPr="007F4632">
              <w:rPr>
                <w:b/>
              </w:rPr>
              <w:t>Progression route</w:t>
            </w:r>
          </w:p>
        </w:tc>
      </w:tr>
      <w:tr w:rsidR="007F4632" w:rsidTr="009900A7">
        <w:tc>
          <w:tcPr>
            <w:tcW w:w="4724" w:type="dxa"/>
          </w:tcPr>
          <w:p w:rsidR="007F4632" w:rsidRDefault="007F4632" w:rsidP="0044036B"/>
        </w:tc>
        <w:tc>
          <w:tcPr>
            <w:tcW w:w="1763" w:type="dxa"/>
          </w:tcPr>
          <w:p w:rsidR="007F4632" w:rsidRDefault="007F4632" w:rsidP="0044036B">
            <w:r>
              <w:t>GB</w:t>
            </w:r>
          </w:p>
        </w:tc>
        <w:tc>
          <w:tcPr>
            <w:tcW w:w="1559" w:type="dxa"/>
          </w:tcPr>
          <w:p w:rsidR="007F4632" w:rsidRDefault="007F4632" w:rsidP="0044036B">
            <w:r>
              <w:t>Pass 1</w:t>
            </w:r>
          </w:p>
        </w:tc>
        <w:tc>
          <w:tcPr>
            <w:tcW w:w="5670" w:type="dxa"/>
          </w:tcPr>
          <w:p w:rsidR="007F4632" w:rsidRDefault="001A35E0" w:rsidP="0044036B">
            <w:r>
              <w:t xml:space="preserve">Now on </w:t>
            </w:r>
            <w:r w:rsidR="007F4632">
              <w:t>Apprenticeship</w:t>
            </w:r>
          </w:p>
        </w:tc>
      </w:tr>
      <w:tr w:rsidR="007F4632" w:rsidTr="009900A7">
        <w:tc>
          <w:tcPr>
            <w:tcW w:w="4724" w:type="dxa"/>
          </w:tcPr>
          <w:p w:rsidR="007F4632" w:rsidRDefault="007F4632" w:rsidP="0044036B"/>
        </w:tc>
        <w:tc>
          <w:tcPr>
            <w:tcW w:w="1763" w:type="dxa"/>
          </w:tcPr>
          <w:p w:rsidR="007F4632" w:rsidRDefault="007F4632" w:rsidP="0044036B">
            <w:r>
              <w:t xml:space="preserve">BS </w:t>
            </w:r>
          </w:p>
        </w:tc>
        <w:tc>
          <w:tcPr>
            <w:tcW w:w="1559" w:type="dxa"/>
          </w:tcPr>
          <w:p w:rsidR="007F4632" w:rsidRDefault="007F4632" w:rsidP="0044036B">
            <w:r>
              <w:t>Pass 1</w:t>
            </w:r>
          </w:p>
        </w:tc>
        <w:tc>
          <w:tcPr>
            <w:tcW w:w="5670" w:type="dxa"/>
          </w:tcPr>
          <w:p w:rsidR="007F4632" w:rsidRDefault="001A35E0" w:rsidP="0044036B">
            <w:r>
              <w:t xml:space="preserve">Now in paid work </w:t>
            </w:r>
            <w:r w:rsidR="007F4632">
              <w:t>Paid work</w:t>
            </w:r>
          </w:p>
        </w:tc>
      </w:tr>
      <w:tr w:rsidR="007F4632" w:rsidTr="009900A7">
        <w:tc>
          <w:tcPr>
            <w:tcW w:w="4724" w:type="dxa"/>
          </w:tcPr>
          <w:p w:rsidR="007F4632" w:rsidRDefault="007F4632" w:rsidP="0044036B"/>
        </w:tc>
        <w:tc>
          <w:tcPr>
            <w:tcW w:w="1763" w:type="dxa"/>
          </w:tcPr>
          <w:p w:rsidR="007F4632" w:rsidRDefault="007F4632" w:rsidP="0044036B">
            <w:r>
              <w:t>TS</w:t>
            </w:r>
          </w:p>
        </w:tc>
        <w:tc>
          <w:tcPr>
            <w:tcW w:w="1559" w:type="dxa"/>
          </w:tcPr>
          <w:p w:rsidR="007F4632" w:rsidRDefault="007F4632" w:rsidP="0044036B">
            <w:r>
              <w:t>Merit 1</w:t>
            </w:r>
          </w:p>
        </w:tc>
        <w:tc>
          <w:tcPr>
            <w:tcW w:w="5670" w:type="dxa"/>
          </w:tcPr>
          <w:p w:rsidR="007F4632" w:rsidRDefault="001A35E0" w:rsidP="0044036B">
            <w:r>
              <w:t xml:space="preserve">Now at </w:t>
            </w:r>
            <w:r w:rsidR="007F4632">
              <w:t xml:space="preserve">Music Technology </w:t>
            </w:r>
            <w:r w:rsidR="009900A7">
              <w:t>programme, South Cheshire College</w:t>
            </w:r>
          </w:p>
        </w:tc>
      </w:tr>
      <w:tr w:rsidR="007F4632" w:rsidTr="009900A7">
        <w:tc>
          <w:tcPr>
            <w:tcW w:w="4724" w:type="dxa"/>
          </w:tcPr>
          <w:p w:rsidR="007F4632" w:rsidRDefault="007F4632" w:rsidP="0044036B"/>
        </w:tc>
        <w:tc>
          <w:tcPr>
            <w:tcW w:w="1763" w:type="dxa"/>
          </w:tcPr>
          <w:p w:rsidR="007F4632" w:rsidRDefault="007F4632" w:rsidP="0044036B">
            <w:r>
              <w:t>MA</w:t>
            </w:r>
          </w:p>
        </w:tc>
        <w:tc>
          <w:tcPr>
            <w:tcW w:w="1559" w:type="dxa"/>
          </w:tcPr>
          <w:p w:rsidR="007F4632" w:rsidRDefault="007F4632" w:rsidP="0044036B">
            <w:r>
              <w:t>Pass 1</w:t>
            </w:r>
          </w:p>
        </w:tc>
        <w:tc>
          <w:tcPr>
            <w:tcW w:w="5670" w:type="dxa"/>
          </w:tcPr>
          <w:p w:rsidR="007F4632" w:rsidRDefault="007F4632" w:rsidP="0044036B">
            <w:r>
              <w:t>Inscape Post 16 and now attending college</w:t>
            </w:r>
          </w:p>
        </w:tc>
      </w:tr>
      <w:tr w:rsidR="007F4632" w:rsidTr="009900A7">
        <w:tc>
          <w:tcPr>
            <w:tcW w:w="4724" w:type="dxa"/>
          </w:tcPr>
          <w:p w:rsidR="007F4632" w:rsidRDefault="007F4632" w:rsidP="0044036B"/>
        </w:tc>
        <w:tc>
          <w:tcPr>
            <w:tcW w:w="1763" w:type="dxa"/>
          </w:tcPr>
          <w:p w:rsidR="007F4632" w:rsidRDefault="007F4632" w:rsidP="0044036B">
            <w:r>
              <w:t>MG</w:t>
            </w:r>
          </w:p>
        </w:tc>
        <w:tc>
          <w:tcPr>
            <w:tcW w:w="1559" w:type="dxa"/>
          </w:tcPr>
          <w:p w:rsidR="007F4632" w:rsidRDefault="007F4632" w:rsidP="0044036B">
            <w:r>
              <w:t>Merit 1</w:t>
            </w:r>
          </w:p>
        </w:tc>
        <w:tc>
          <w:tcPr>
            <w:tcW w:w="5670" w:type="dxa"/>
          </w:tcPr>
          <w:p w:rsidR="007F4632" w:rsidRDefault="001A35E0" w:rsidP="0044036B">
            <w:r>
              <w:t xml:space="preserve">Now on </w:t>
            </w:r>
            <w:r w:rsidR="007F4632">
              <w:t>Apprenticeship</w:t>
            </w:r>
          </w:p>
        </w:tc>
      </w:tr>
      <w:tr w:rsidR="007F4632" w:rsidTr="009900A7">
        <w:tc>
          <w:tcPr>
            <w:tcW w:w="4724" w:type="dxa"/>
          </w:tcPr>
          <w:p w:rsidR="007F4632" w:rsidRPr="007F4632" w:rsidRDefault="007F4632" w:rsidP="007F4632">
            <w:pPr>
              <w:rPr>
                <w:b/>
              </w:rPr>
            </w:pPr>
            <w:r w:rsidRPr="007F4632">
              <w:rPr>
                <w:b/>
              </w:rPr>
              <w:t>J820 – double award</w:t>
            </w:r>
            <w:r>
              <w:rPr>
                <w:b/>
              </w:rPr>
              <w:t xml:space="preserve"> Diploma</w:t>
            </w:r>
          </w:p>
        </w:tc>
        <w:tc>
          <w:tcPr>
            <w:tcW w:w="1763" w:type="dxa"/>
          </w:tcPr>
          <w:p w:rsidR="007F4632" w:rsidRDefault="007F4632" w:rsidP="007F4632"/>
        </w:tc>
        <w:tc>
          <w:tcPr>
            <w:tcW w:w="1559" w:type="dxa"/>
          </w:tcPr>
          <w:p w:rsidR="007F4632" w:rsidRDefault="007F4632" w:rsidP="007F4632"/>
        </w:tc>
        <w:tc>
          <w:tcPr>
            <w:tcW w:w="5670" w:type="dxa"/>
          </w:tcPr>
          <w:p w:rsidR="007F4632" w:rsidRDefault="007F4632" w:rsidP="007F4632"/>
        </w:tc>
      </w:tr>
      <w:tr w:rsidR="007F4632" w:rsidTr="009900A7">
        <w:tc>
          <w:tcPr>
            <w:tcW w:w="4724" w:type="dxa"/>
          </w:tcPr>
          <w:p w:rsidR="007F4632" w:rsidRDefault="007F4632" w:rsidP="007F4632"/>
        </w:tc>
        <w:tc>
          <w:tcPr>
            <w:tcW w:w="1763" w:type="dxa"/>
          </w:tcPr>
          <w:p w:rsidR="007F4632" w:rsidRDefault="007F4632" w:rsidP="007F4632">
            <w:r>
              <w:t>ST</w:t>
            </w:r>
          </w:p>
        </w:tc>
        <w:tc>
          <w:tcPr>
            <w:tcW w:w="1559" w:type="dxa"/>
          </w:tcPr>
          <w:p w:rsidR="007F4632" w:rsidRDefault="007F4632" w:rsidP="007F4632">
            <w:r>
              <w:t>Merit 1</w:t>
            </w:r>
          </w:p>
        </w:tc>
        <w:tc>
          <w:tcPr>
            <w:tcW w:w="5670" w:type="dxa"/>
          </w:tcPr>
          <w:p w:rsidR="007F4632" w:rsidRDefault="001A35E0" w:rsidP="007F4632">
            <w:r>
              <w:t xml:space="preserve">Now on </w:t>
            </w:r>
            <w:r w:rsidR="007F4632">
              <w:t>Apprenticeship</w:t>
            </w:r>
          </w:p>
        </w:tc>
      </w:tr>
      <w:tr w:rsidR="007F4632" w:rsidTr="009900A7">
        <w:tc>
          <w:tcPr>
            <w:tcW w:w="4724" w:type="dxa"/>
          </w:tcPr>
          <w:p w:rsidR="007F4632" w:rsidRDefault="007F4632" w:rsidP="007F4632"/>
        </w:tc>
        <w:tc>
          <w:tcPr>
            <w:tcW w:w="1763" w:type="dxa"/>
          </w:tcPr>
          <w:p w:rsidR="007F4632" w:rsidRDefault="007F4632" w:rsidP="007F4632">
            <w:r>
              <w:t>MD</w:t>
            </w:r>
          </w:p>
        </w:tc>
        <w:tc>
          <w:tcPr>
            <w:tcW w:w="1559" w:type="dxa"/>
          </w:tcPr>
          <w:p w:rsidR="007F4632" w:rsidRDefault="007F4632" w:rsidP="007F4632">
            <w:r>
              <w:t>Pass 1</w:t>
            </w:r>
          </w:p>
        </w:tc>
        <w:tc>
          <w:tcPr>
            <w:tcW w:w="5670" w:type="dxa"/>
          </w:tcPr>
          <w:p w:rsidR="007F4632" w:rsidRDefault="009900A7" w:rsidP="007F4632">
            <w:r>
              <w:t>Inscape Post 16 and now attending college</w:t>
            </w:r>
          </w:p>
        </w:tc>
      </w:tr>
      <w:tr w:rsidR="007F4632" w:rsidTr="009900A7">
        <w:tc>
          <w:tcPr>
            <w:tcW w:w="4724" w:type="dxa"/>
          </w:tcPr>
          <w:p w:rsidR="007F4632" w:rsidRDefault="007F4632" w:rsidP="007F4632"/>
        </w:tc>
        <w:tc>
          <w:tcPr>
            <w:tcW w:w="1763" w:type="dxa"/>
          </w:tcPr>
          <w:p w:rsidR="007F4632" w:rsidRDefault="007F4632" w:rsidP="007F4632">
            <w:r>
              <w:t>YE</w:t>
            </w:r>
          </w:p>
        </w:tc>
        <w:tc>
          <w:tcPr>
            <w:tcW w:w="1559" w:type="dxa"/>
          </w:tcPr>
          <w:p w:rsidR="007F4632" w:rsidRDefault="007F4632" w:rsidP="007F4632">
            <w:r>
              <w:t>Pass 1</w:t>
            </w:r>
          </w:p>
        </w:tc>
        <w:tc>
          <w:tcPr>
            <w:tcW w:w="5670" w:type="dxa"/>
          </w:tcPr>
          <w:p w:rsidR="007F4632" w:rsidRDefault="009900A7" w:rsidP="007F4632">
            <w:r>
              <w:t>Inscape Post 16 and now attending college</w:t>
            </w:r>
          </w:p>
        </w:tc>
      </w:tr>
      <w:tr w:rsidR="007F4632" w:rsidTr="009900A7">
        <w:tc>
          <w:tcPr>
            <w:tcW w:w="4724" w:type="dxa"/>
          </w:tcPr>
          <w:p w:rsidR="007F4632" w:rsidRDefault="007F4632" w:rsidP="007F4632"/>
        </w:tc>
        <w:tc>
          <w:tcPr>
            <w:tcW w:w="1763" w:type="dxa"/>
          </w:tcPr>
          <w:p w:rsidR="007F4632" w:rsidRDefault="007F4632" w:rsidP="007F4632">
            <w:r>
              <w:t>KO’N</w:t>
            </w:r>
          </w:p>
        </w:tc>
        <w:tc>
          <w:tcPr>
            <w:tcW w:w="1559" w:type="dxa"/>
          </w:tcPr>
          <w:p w:rsidR="007F4632" w:rsidRDefault="007F4632" w:rsidP="007F4632">
            <w:r>
              <w:t>Merit 1</w:t>
            </w:r>
          </w:p>
        </w:tc>
        <w:tc>
          <w:tcPr>
            <w:tcW w:w="5670" w:type="dxa"/>
          </w:tcPr>
          <w:p w:rsidR="007F4632" w:rsidRDefault="009900A7" w:rsidP="007F4632">
            <w:r>
              <w:t>Inscape Post 16  – planning apprenticeship</w:t>
            </w:r>
          </w:p>
        </w:tc>
      </w:tr>
    </w:tbl>
    <w:p w:rsidR="0081256B" w:rsidRDefault="0081256B" w:rsidP="0044036B"/>
    <w:p w:rsidR="004807BF" w:rsidRPr="0089457E" w:rsidRDefault="0044036B" w:rsidP="0089457E">
      <w:pPr>
        <w:pStyle w:val="NoSpacing"/>
        <w:rPr>
          <w:rFonts w:ascii="Trebuchet MS" w:hAnsi="Trebuchet MS"/>
          <w:sz w:val="24"/>
          <w:szCs w:val="24"/>
        </w:rPr>
      </w:pPr>
      <w:r w:rsidRPr="004811D1">
        <w:rPr>
          <w:rFonts w:ascii="Trebuchet MS" w:hAnsi="Trebuchet MS"/>
          <w:b/>
          <w:sz w:val="28"/>
          <w:szCs w:val="28"/>
        </w:rPr>
        <w:lastRenderedPageBreak/>
        <w:t xml:space="preserve">Accessing </w:t>
      </w:r>
      <w:r w:rsidR="004807BF" w:rsidRPr="004811D1">
        <w:rPr>
          <w:rFonts w:ascii="Trebuchet MS" w:hAnsi="Trebuchet MS"/>
          <w:b/>
          <w:sz w:val="28"/>
          <w:szCs w:val="28"/>
        </w:rPr>
        <w:t xml:space="preserve">college </w:t>
      </w:r>
      <w:r w:rsidR="0089457E" w:rsidRPr="004811D1">
        <w:rPr>
          <w:rFonts w:ascii="Trebuchet MS" w:hAnsi="Trebuchet MS"/>
          <w:b/>
          <w:sz w:val="28"/>
          <w:szCs w:val="28"/>
        </w:rPr>
        <w:t>20</w:t>
      </w:r>
      <w:r w:rsidR="004807BF" w:rsidRPr="004811D1">
        <w:rPr>
          <w:rFonts w:ascii="Trebuchet MS" w:hAnsi="Trebuchet MS"/>
          <w:b/>
          <w:sz w:val="28"/>
          <w:szCs w:val="28"/>
        </w:rPr>
        <w:t>17/18</w:t>
      </w:r>
      <w:r w:rsidR="004807BF" w:rsidRPr="0089457E">
        <w:rPr>
          <w:rFonts w:ascii="Trebuchet MS" w:hAnsi="Trebuchet MS"/>
          <w:sz w:val="28"/>
          <w:szCs w:val="28"/>
        </w:rPr>
        <w:t xml:space="preserve"> </w:t>
      </w:r>
      <w:r w:rsidR="0089457E">
        <w:rPr>
          <w:rFonts w:ascii="Trebuchet MS" w:hAnsi="Trebuchet MS"/>
          <w:sz w:val="28"/>
          <w:szCs w:val="28"/>
        </w:rPr>
        <w:t xml:space="preserve">- </w:t>
      </w:r>
      <w:r w:rsidR="006018FC" w:rsidRPr="0089457E">
        <w:rPr>
          <w:rFonts w:ascii="Trebuchet MS" w:hAnsi="Trebuchet MS"/>
          <w:sz w:val="24"/>
          <w:szCs w:val="24"/>
        </w:rPr>
        <w:t>part of preparation for adulthood and apprenticeship pathway:</w:t>
      </w:r>
    </w:p>
    <w:p w:rsidR="006018FC" w:rsidRPr="0089457E" w:rsidRDefault="006018FC" w:rsidP="0089457E">
      <w:pPr>
        <w:pStyle w:val="NoSpacing"/>
        <w:numPr>
          <w:ilvl w:val="0"/>
          <w:numId w:val="6"/>
        </w:numPr>
        <w:rPr>
          <w:rFonts w:ascii="Trebuchet MS" w:hAnsi="Trebuchet MS"/>
          <w:sz w:val="24"/>
          <w:szCs w:val="24"/>
        </w:rPr>
      </w:pPr>
      <w:r w:rsidRPr="0089457E">
        <w:rPr>
          <w:rFonts w:ascii="Trebuchet MS" w:hAnsi="Trebuchet MS"/>
          <w:sz w:val="24"/>
          <w:szCs w:val="24"/>
        </w:rPr>
        <w:t>The Tannery – Building opportunities once weekly – YE, EC, MA, JM (all new to Post 16 Sept 2017)</w:t>
      </w:r>
    </w:p>
    <w:p w:rsidR="006018FC" w:rsidRPr="0089457E" w:rsidRDefault="006018FC" w:rsidP="0089457E">
      <w:pPr>
        <w:pStyle w:val="NoSpacing"/>
        <w:numPr>
          <w:ilvl w:val="0"/>
          <w:numId w:val="6"/>
        </w:numPr>
        <w:rPr>
          <w:rFonts w:ascii="Trebuchet MS" w:hAnsi="Trebuchet MS"/>
          <w:sz w:val="24"/>
          <w:szCs w:val="24"/>
        </w:rPr>
      </w:pPr>
      <w:r w:rsidRPr="0089457E">
        <w:rPr>
          <w:rFonts w:ascii="Trebuchet MS" w:hAnsi="Trebuchet MS"/>
          <w:sz w:val="24"/>
          <w:szCs w:val="24"/>
        </w:rPr>
        <w:t xml:space="preserve">Salford College(Media City) ICT – SG, MA, MD, JM, JN, YE  (all new to Post 16 Sept 2017) WG, JA, LM, </w:t>
      </w:r>
    </w:p>
    <w:p w:rsidR="006018FC" w:rsidRPr="0089457E" w:rsidRDefault="006018FC" w:rsidP="0089457E">
      <w:pPr>
        <w:pStyle w:val="NoSpacing"/>
        <w:numPr>
          <w:ilvl w:val="0"/>
          <w:numId w:val="6"/>
        </w:numPr>
        <w:rPr>
          <w:rFonts w:ascii="Trebuchet MS" w:hAnsi="Trebuchet MS"/>
          <w:sz w:val="24"/>
          <w:szCs w:val="24"/>
        </w:rPr>
      </w:pPr>
      <w:r w:rsidRPr="0089457E">
        <w:rPr>
          <w:rFonts w:ascii="Trebuchet MS" w:hAnsi="Trebuchet MS"/>
          <w:sz w:val="24"/>
          <w:szCs w:val="24"/>
        </w:rPr>
        <w:t>Salford College (Eccles) Carousel – May cease due to not meeting original offer – KM</w:t>
      </w:r>
      <w:r w:rsidR="0089457E">
        <w:rPr>
          <w:rFonts w:ascii="Trebuchet MS" w:hAnsi="Trebuchet MS"/>
          <w:sz w:val="24"/>
          <w:szCs w:val="24"/>
        </w:rPr>
        <w:t xml:space="preserve"> </w:t>
      </w:r>
      <w:r w:rsidRPr="0089457E">
        <w:rPr>
          <w:rFonts w:ascii="Trebuchet MS" w:hAnsi="Trebuchet MS"/>
          <w:sz w:val="24"/>
          <w:szCs w:val="24"/>
        </w:rPr>
        <w:t>(new to Post 16 Sept 2017), CH, ZW.</w:t>
      </w:r>
    </w:p>
    <w:p w:rsidR="004807BF" w:rsidRPr="0089457E" w:rsidRDefault="0089457E" w:rsidP="0089457E">
      <w:pPr>
        <w:pStyle w:val="NoSpacing"/>
        <w:numPr>
          <w:ilvl w:val="0"/>
          <w:numId w:val="6"/>
        </w:numPr>
        <w:rPr>
          <w:rFonts w:ascii="Trebuchet MS" w:hAnsi="Trebuchet MS"/>
          <w:sz w:val="24"/>
          <w:szCs w:val="24"/>
        </w:rPr>
      </w:pPr>
      <w:r w:rsidRPr="0089457E">
        <w:rPr>
          <w:rFonts w:ascii="Trebuchet MS" w:hAnsi="Trebuchet MS"/>
          <w:sz w:val="24"/>
          <w:szCs w:val="24"/>
        </w:rPr>
        <w:t>Falconry</w:t>
      </w:r>
      <w:r w:rsidR="006018FC" w:rsidRPr="0089457E">
        <w:rPr>
          <w:rFonts w:ascii="Trebuchet MS" w:hAnsi="Trebuchet MS"/>
          <w:sz w:val="24"/>
          <w:szCs w:val="24"/>
        </w:rPr>
        <w:t xml:space="preserve">  handling (LANTRA qualification) – JS (new to Post 16 Sept 2017)</w:t>
      </w:r>
    </w:p>
    <w:p w:rsidR="009900A7" w:rsidRPr="0089457E" w:rsidRDefault="009900A7" w:rsidP="0089457E">
      <w:pPr>
        <w:pStyle w:val="NoSpacing"/>
        <w:rPr>
          <w:rFonts w:ascii="Trebuchet MS" w:hAnsi="Trebuchet MS"/>
          <w:sz w:val="24"/>
          <w:szCs w:val="24"/>
        </w:rPr>
      </w:pPr>
    </w:p>
    <w:p w:rsidR="004811D1" w:rsidRDefault="0044036B" w:rsidP="0089457E">
      <w:pPr>
        <w:pStyle w:val="NoSpacing"/>
        <w:rPr>
          <w:rFonts w:ascii="Trebuchet MS" w:hAnsi="Trebuchet MS"/>
          <w:sz w:val="28"/>
          <w:szCs w:val="28"/>
        </w:rPr>
      </w:pPr>
      <w:r w:rsidRPr="004811D1">
        <w:rPr>
          <w:rFonts w:ascii="Trebuchet MS" w:hAnsi="Trebuchet MS"/>
          <w:b/>
          <w:sz w:val="28"/>
          <w:szCs w:val="28"/>
        </w:rPr>
        <w:t>Accessing work experience</w:t>
      </w:r>
      <w:r w:rsidR="0078799D" w:rsidRPr="004811D1">
        <w:rPr>
          <w:rFonts w:ascii="Trebuchet MS" w:hAnsi="Trebuchet MS"/>
          <w:b/>
          <w:sz w:val="28"/>
          <w:szCs w:val="28"/>
        </w:rPr>
        <w:t xml:space="preserve"> (May 17 – July 17)</w:t>
      </w:r>
      <w:r w:rsidR="0089457E">
        <w:rPr>
          <w:rFonts w:ascii="Trebuchet MS" w:hAnsi="Trebuchet MS"/>
          <w:sz w:val="28"/>
          <w:szCs w:val="28"/>
        </w:rPr>
        <w:t xml:space="preserve"> </w:t>
      </w:r>
    </w:p>
    <w:p w:rsidR="001A35E0" w:rsidRPr="0089457E" w:rsidRDefault="001A35E0" w:rsidP="0089457E">
      <w:pPr>
        <w:pStyle w:val="NoSpacing"/>
        <w:rPr>
          <w:rFonts w:ascii="Trebuchet MS" w:hAnsi="Trebuchet MS"/>
          <w:sz w:val="24"/>
          <w:szCs w:val="24"/>
        </w:rPr>
      </w:pPr>
      <w:r w:rsidRPr="0089457E">
        <w:rPr>
          <w:rFonts w:ascii="Trebuchet MS" w:hAnsi="Trebuchet MS"/>
          <w:sz w:val="24"/>
          <w:szCs w:val="24"/>
        </w:rPr>
        <w:t xml:space="preserve">15 </w:t>
      </w:r>
      <w:r w:rsidR="00776637" w:rsidRPr="0089457E">
        <w:rPr>
          <w:rFonts w:ascii="Trebuchet MS" w:hAnsi="Trebuchet MS"/>
          <w:sz w:val="24"/>
          <w:szCs w:val="24"/>
        </w:rPr>
        <w:t>x Post</w:t>
      </w:r>
      <w:r w:rsidRPr="0089457E">
        <w:rPr>
          <w:rFonts w:ascii="Trebuchet MS" w:hAnsi="Trebuchet MS"/>
          <w:sz w:val="24"/>
          <w:szCs w:val="24"/>
        </w:rPr>
        <w:t xml:space="preserve"> 16 pupils attended work experience</w:t>
      </w:r>
      <w:r w:rsidR="0078799D" w:rsidRPr="0089457E">
        <w:rPr>
          <w:rFonts w:ascii="Trebuchet MS" w:hAnsi="Trebuchet MS"/>
          <w:sz w:val="24"/>
          <w:szCs w:val="24"/>
        </w:rPr>
        <w:t xml:space="preserve"> </w:t>
      </w:r>
      <w:r w:rsidRPr="0089457E">
        <w:rPr>
          <w:rFonts w:ascii="Trebuchet MS" w:hAnsi="Trebuchet MS"/>
          <w:sz w:val="24"/>
          <w:szCs w:val="24"/>
        </w:rPr>
        <w:t>utilising the following work placements:</w:t>
      </w:r>
    </w:p>
    <w:p w:rsidR="001A35E0" w:rsidRPr="0089457E" w:rsidRDefault="001A35E0" w:rsidP="0089457E">
      <w:pPr>
        <w:pStyle w:val="NoSpacing"/>
        <w:numPr>
          <w:ilvl w:val="0"/>
          <w:numId w:val="6"/>
        </w:numPr>
        <w:rPr>
          <w:rFonts w:ascii="Trebuchet MS" w:hAnsi="Trebuchet MS"/>
          <w:sz w:val="24"/>
          <w:szCs w:val="24"/>
        </w:rPr>
      </w:pPr>
      <w:r w:rsidRPr="0089457E">
        <w:rPr>
          <w:rFonts w:ascii="Trebuchet MS" w:hAnsi="Trebuchet MS"/>
          <w:sz w:val="24"/>
          <w:szCs w:val="24"/>
        </w:rPr>
        <w:t>Oasis Bubble Cafe at hospital x 2 pupils</w:t>
      </w:r>
    </w:p>
    <w:p w:rsidR="001A35E0" w:rsidRPr="0089457E" w:rsidRDefault="001A35E0" w:rsidP="0089457E">
      <w:pPr>
        <w:pStyle w:val="NoSpacing"/>
        <w:numPr>
          <w:ilvl w:val="0"/>
          <w:numId w:val="6"/>
        </w:numPr>
        <w:rPr>
          <w:rFonts w:ascii="Trebuchet MS" w:hAnsi="Trebuchet MS"/>
          <w:sz w:val="24"/>
          <w:szCs w:val="24"/>
        </w:rPr>
      </w:pPr>
      <w:r w:rsidRPr="0089457E">
        <w:rPr>
          <w:rFonts w:ascii="Trebuchet MS" w:hAnsi="Trebuchet MS"/>
          <w:sz w:val="24"/>
          <w:szCs w:val="24"/>
        </w:rPr>
        <w:t xml:space="preserve">Belmont Care Home x 1 </w:t>
      </w:r>
    </w:p>
    <w:p w:rsidR="001A35E0" w:rsidRPr="0089457E" w:rsidRDefault="00776637" w:rsidP="0089457E">
      <w:pPr>
        <w:pStyle w:val="NoSpacing"/>
        <w:numPr>
          <w:ilvl w:val="0"/>
          <w:numId w:val="6"/>
        </w:numPr>
        <w:rPr>
          <w:rFonts w:ascii="Trebuchet MS" w:hAnsi="Trebuchet MS"/>
          <w:sz w:val="24"/>
          <w:szCs w:val="24"/>
        </w:rPr>
      </w:pPr>
      <w:r>
        <w:rPr>
          <w:rFonts w:ascii="Trebuchet MS" w:hAnsi="Trebuchet MS"/>
          <w:sz w:val="24"/>
          <w:szCs w:val="24"/>
        </w:rPr>
        <w:t>InCafe</w:t>
      </w:r>
      <w:r w:rsidR="001A35E0" w:rsidRPr="0089457E">
        <w:rPr>
          <w:rFonts w:ascii="Trebuchet MS" w:hAnsi="Trebuchet MS"/>
          <w:sz w:val="24"/>
          <w:szCs w:val="24"/>
        </w:rPr>
        <w:t xml:space="preserve"> x10</w:t>
      </w:r>
    </w:p>
    <w:p w:rsidR="001A35E0" w:rsidRPr="0089457E" w:rsidRDefault="001A35E0" w:rsidP="00776637">
      <w:pPr>
        <w:pStyle w:val="NoSpacing"/>
        <w:numPr>
          <w:ilvl w:val="0"/>
          <w:numId w:val="6"/>
        </w:numPr>
        <w:rPr>
          <w:rFonts w:ascii="Trebuchet MS" w:hAnsi="Trebuchet MS"/>
          <w:sz w:val="24"/>
          <w:szCs w:val="24"/>
        </w:rPr>
      </w:pPr>
      <w:r w:rsidRPr="0089457E">
        <w:rPr>
          <w:rFonts w:ascii="Trebuchet MS" w:hAnsi="Trebuchet MS"/>
          <w:sz w:val="24"/>
          <w:szCs w:val="24"/>
        </w:rPr>
        <w:t>Bill and Betty’s cafe x 1</w:t>
      </w:r>
    </w:p>
    <w:p w:rsidR="001A35E0" w:rsidRPr="0089457E" w:rsidRDefault="001A35E0" w:rsidP="00776637">
      <w:pPr>
        <w:pStyle w:val="NoSpacing"/>
        <w:numPr>
          <w:ilvl w:val="0"/>
          <w:numId w:val="6"/>
        </w:numPr>
        <w:rPr>
          <w:rFonts w:ascii="Trebuchet MS" w:hAnsi="Trebuchet MS"/>
          <w:sz w:val="24"/>
          <w:szCs w:val="24"/>
        </w:rPr>
      </w:pPr>
      <w:r w:rsidRPr="0089457E">
        <w:rPr>
          <w:rFonts w:ascii="Trebuchet MS" w:hAnsi="Trebuchet MS"/>
          <w:sz w:val="24"/>
          <w:szCs w:val="24"/>
        </w:rPr>
        <w:t>National Trust @ Quarry Bank x 2</w:t>
      </w:r>
    </w:p>
    <w:p w:rsidR="001A35E0" w:rsidRPr="0089457E" w:rsidRDefault="001A35E0" w:rsidP="00776637">
      <w:pPr>
        <w:pStyle w:val="NoSpacing"/>
        <w:numPr>
          <w:ilvl w:val="0"/>
          <w:numId w:val="6"/>
        </w:numPr>
        <w:rPr>
          <w:rFonts w:ascii="Trebuchet MS" w:hAnsi="Trebuchet MS"/>
          <w:sz w:val="24"/>
          <w:szCs w:val="24"/>
        </w:rPr>
      </w:pPr>
      <w:r w:rsidRPr="0089457E">
        <w:rPr>
          <w:rFonts w:ascii="Trebuchet MS" w:hAnsi="Trebuchet MS"/>
          <w:sz w:val="24"/>
          <w:szCs w:val="24"/>
        </w:rPr>
        <w:t>National Trust @ Lyme park x 2</w:t>
      </w:r>
    </w:p>
    <w:p w:rsidR="001A35E0" w:rsidRPr="0089457E" w:rsidRDefault="00776637" w:rsidP="00776637">
      <w:pPr>
        <w:pStyle w:val="NoSpacing"/>
        <w:numPr>
          <w:ilvl w:val="0"/>
          <w:numId w:val="6"/>
        </w:numPr>
        <w:rPr>
          <w:rFonts w:ascii="Trebuchet MS" w:hAnsi="Trebuchet MS"/>
          <w:sz w:val="24"/>
          <w:szCs w:val="24"/>
        </w:rPr>
      </w:pPr>
      <w:r>
        <w:rPr>
          <w:rFonts w:ascii="Trebuchet MS" w:hAnsi="Trebuchet MS"/>
          <w:sz w:val="24"/>
          <w:szCs w:val="24"/>
        </w:rPr>
        <w:t>Golden Days Garden Centre</w:t>
      </w:r>
      <w:r w:rsidR="001A35E0" w:rsidRPr="0089457E">
        <w:rPr>
          <w:rFonts w:ascii="Trebuchet MS" w:hAnsi="Trebuchet MS"/>
          <w:sz w:val="24"/>
          <w:szCs w:val="24"/>
        </w:rPr>
        <w:t xml:space="preserve"> x 1</w:t>
      </w:r>
    </w:p>
    <w:p w:rsidR="001A35E0" w:rsidRPr="0089457E" w:rsidRDefault="001A35E0" w:rsidP="00776637">
      <w:pPr>
        <w:pStyle w:val="NoSpacing"/>
        <w:numPr>
          <w:ilvl w:val="0"/>
          <w:numId w:val="6"/>
        </w:numPr>
        <w:rPr>
          <w:rFonts w:ascii="Trebuchet MS" w:hAnsi="Trebuchet MS"/>
          <w:sz w:val="24"/>
          <w:szCs w:val="24"/>
        </w:rPr>
      </w:pPr>
      <w:r w:rsidRPr="0089457E">
        <w:rPr>
          <w:rFonts w:ascii="Trebuchet MS" w:hAnsi="Trebuchet MS"/>
          <w:sz w:val="24"/>
          <w:szCs w:val="24"/>
        </w:rPr>
        <w:t xml:space="preserve">Legoland x 1 – </w:t>
      </w:r>
      <w:r w:rsidR="00776637">
        <w:rPr>
          <w:rFonts w:ascii="Trebuchet MS" w:hAnsi="Trebuchet MS"/>
          <w:sz w:val="24"/>
          <w:szCs w:val="24"/>
        </w:rPr>
        <w:t xml:space="preserve">which has </w:t>
      </w:r>
      <w:r w:rsidRPr="0089457E">
        <w:rPr>
          <w:rFonts w:ascii="Trebuchet MS" w:hAnsi="Trebuchet MS"/>
          <w:sz w:val="24"/>
          <w:szCs w:val="24"/>
        </w:rPr>
        <w:t>now converted to part time work.</w:t>
      </w:r>
    </w:p>
    <w:p w:rsidR="0078799D" w:rsidRDefault="001A35E0" w:rsidP="0089457E">
      <w:pPr>
        <w:pStyle w:val="NoSpacing"/>
        <w:rPr>
          <w:rFonts w:ascii="Trebuchet MS" w:hAnsi="Trebuchet MS"/>
          <w:sz w:val="24"/>
          <w:szCs w:val="24"/>
        </w:rPr>
      </w:pPr>
      <w:r w:rsidRPr="0089457E">
        <w:rPr>
          <w:rFonts w:ascii="Trebuchet MS" w:hAnsi="Trebuchet MS"/>
          <w:sz w:val="24"/>
          <w:szCs w:val="24"/>
        </w:rPr>
        <w:t>8 x Key stage 4 pupils access</w:t>
      </w:r>
      <w:r w:rsidR="0078799D" w:rsidRPr="0089457E">
        <w:rPr>
          <w:rFonts w:ascii="Trebuchet MS" w:hAnsi="Trebuchet MS"/>
          <w:sz w:val="24"/>
          <w:szCs w:val="24"/>
        </w:rPr>
        <w:t>ed</w:t>
      </w:r>
      <w:r w:rsidRPr="0089457E">
        <w:rPr>
          <w:rFonts w:ascii="Trebuchet MS" w:hAnsi="Trebuchet MS"/>
          <w:sz w:val="24"/>
          <w:szCs w:val="24"/>
        </w:rPr>
        <w:t xml:space="preserve"> work experience for a week once their GCSE exams had finished </w:t>
      </w:r>
    </w:p>
    <w:p w:rsidR="0089457E" w:rsidRPr="0089457E" w:rsidRDefault="0089457E" w:rsidP="0089457E">
      <w:pPr>
        <w:pStyle w:val="NoSpacing"/>
        <w:rPr>
          <w:rFonts w:ascii="Trebuchet MS" w:hAnsi="Trebuchet MS"/>
          <w:color w:val="00B050"/>
          <w:sz w:val="24"/>
          <w:szCs w:val="24"/>
        </w:rPr>
      </w:pPr>
    </w:p>
    <w:p w:rsidR="004811D1" w:rsidRDefault="0078799D" w:rsidP="00776637">
      <w:pPr>
        <w:pStyle w:val="NoSpacing"/>
        <w:rPr>
          <w:b/>
          <w:sz w:val="28"/>
          <w:szCs w:val="28"/>
        </w:rPr>
      </w:pPr>
      <w:r w:rsidRPr="00776637">
        <w:rPr>
          <w:rFonts w:ascii="Trebuchet MS" w:hAnsi="Trebuchet MS"/>
          <w:b/>
          <w:sz w:val="28"/>
          <w:szCs w:val="28"/>
        </w:rPr>
        <w:t>Accessing work experience (September 17 – October 17)</w:t>
      </w:r>
      <w:r w:rsidR="00776637">
        <w:rPr>
          <w:b/>
          <w:sz w:val="28"/>
          <w:szCs w:val="28"/>
        </w:rPr>
        <w:t xml:space="preserve"> </w:t>
      </w:r>
    </w:p>
    <w:p w:rsidR="00776637" w:rsidRPr="00776637" w:rsidRDefault="00776637" w:rsidP="00776637">
      <w:pPr>
        <w:pStyle w:val="NoSpacing"/>
        <w:rPr>
          <w:rFonts w:ascii="Trebuchet MS" w:hAnsi="Trebuchet MS"/>
          <w:sz w:val="24"/>
          <w:szCs w:val="24"/>
        </w:rPr>
      </w:pPr>
      <w:r w:rsidRPr="00776637">
        <w:rPr>
          <w:rFonts w:ascii="Trebuchet MS" w:hAnsi="Trebuchet MS"/>
          <w:sz w:val="24"/>
          <w:szCs w:val="24"/>
        </w:rPr>
        <w:t>9</w:t>
      </w:r>
      <w:r>
        <w:rPr>
          <w:rFonts w:ascii="Trebuchet MS" w:hAnsi="Trebuchet MS"/>
          <w:sz w:val="24"/>
          <w:szCs w:val="24"/>
        </w:rPr>
        <w:t xml:space="preserve"> </w:t>
      </w:r>
      <w:r w:rsidRPr="00776637">
        <w:rPr>
          <w:rFonts w:ascii="Trebuchet MS" w:hAnsi="Trebuchet MS"/>
          <w:sz w:val="24"/>
          <w:szCs w:val="24"/>
        </w:rPr>
        <w:t>x Post</w:t>
      </w:r>
      <w:r w:rsidR="0078799D" w:rsidRPr="00776637">
        <w:rPr>
          <w:rFonts w:ascii="Trebuchet MS" w:hAnsi="Trebuchet MS"/>
          <w:sz w:val="24"/>
          <w:szCs w:val="24"/>
        </w:rPr>
        <w:t xml:space="preserve"> 16 pupils attended work experience utilising the following work placements:</w:t>
      </w:r>
    </w:p>
    <w:p w:rsidR="0078799D" w:rsidRPr="00776637" w:rsidRDefault="0078799D" w:rsidP="00776637">
      <w:pPr>
        <w:pStyle w:val="NoSpacing"/>
        <w:numPr>
          <w:ilvl w:val="0"/>
          <w:numId w:val="6"/>
        </w:numPr>
        <w:rPr>
          <w:rFonts w:ascii="Trebuchet MS" w:hAnsi="Trebuchet MS"/>
          <w:sz w:val="24"/>
          <w:szCs w:val="24"/>
        </w:rPr>
      </w:pPr>
      <w:r w:rsidRPr="00776637">
        <w:rPr>
          <w:rFonts w:ascii="Trebuchet MS" w:hAnsi="Trebuchet MS"/>
          <w:sz w:val="24"/>
          <w:szCs w:val="24"/>
        </w:rPr>
        <w:t>Comm</w:t>
      </w:r>
      <w:r w:rsidR="0089457E" w:rsidRPr="00776637">
        <w:rPr>
          <w:rFonts w:ascii="Trebuchet MS" w:hAnsi="Trebuchet MS"/>
          <w:sz w:val="24"/>
          <w:szCs w:val="24"/>
        </w:rPr>
        <w:t>unication and M</w:t>
      </w:r>
      <w:r w:rsidRPr="00776637">
        <w:rPr>
          <w:rFonts w:ascii="Trebuchet MS" w:hAnsi="Trebuchet MS"/>
          <w:sz w:val="24"/>
          <w:szCs w:val="24"/>
        </w:rPr>
        <w:t>arketing Team</w:t>
      </w:r>
      <w:r w:rsidR="0089457E" w:rsidRPr="00776637">
        <w:rPr>
          <w:rFonts w:ascii="Trebuchet MS" w:hAnsi="Trebuchet MS"/>
          <w:sz w:val="24"/>
          <w:szCs w:val="24"/>
        </w:rPr>
        <w:t xml:space="preserve"> @ Together Trust</w:t>
      </w:r>
    </w:p>
    <w:p w:rsidR="0078799D" w:rsidRPr="00776637" w:rsidRDefault="0078799D" w:rsidP="00776637">
      <w:pPr>
        <w:pStyle w:val="NoSpacing"/>
        <w:numPr>
          <w:ilvl w:val="0"/>
          <w:numId w:val="6"/>
        </w:numPr>
        <w:rPr>
          <w:rFonts w:ascii="Trebuchet MS" w:hAnsi="Trebuchet MS"/>
          <w:sz w:val="24"/>
          <w:szCs w:val="24"/>
        </w:rPr>
      </w:pPr>
      <w:r w:rsidRPr="00776637">
        <w:rPr>
          <w:rFonts w:ascii="Trebuchet MS" w:hAnsi="Trebuchet MS"/>
          <w:sz w:val="24"/>
          <w:szCs w:val="24"/>
        </w:rPr>
        <w:t>National Trust @ Quarry Bank</w:t>
      </w:r>
    </w:p>
    <w:p w:rsidR="0078799D" w:rsidRPr="00776637" w:rsidRDefault="0078799D" w:rsidP="00776637">
      <w:pPr>
        <w:pStyle w:val="NoSpacing"/>
        <w:numPr>
          <w:ilvl w:val="0"/>
          <w:numId w:val="6"/>
        </w:numPr>
        <w:rPr>
          <w:rFonts w:ascii="Trebuchet MS" w:hAnsi="Trebuchet MS"/>
          <w:sz w:val="24"/>
          <w:szCs w:val="24"/>
        </w:rPr>
      </w:pPr>
      <w:r w:rsidRPr="00776637">
        <w:rPr>
          <w:rFonts w:ascii="Trebuchet MS" w:hAnsi="Trebuchet MS"/>
          <w:sz w:val="24"/>
          <w:szCs w:val="24"/>
        </w:rPr>
        <w:t>Oddfellows in the Park</w:t>
      </w:r>
      <w:r w:rsidR="0089457E" w:rsidRPr="00776637">
        <w:rPr>
          <w:rFonts w:ascii="Trebuchet MS" w:hAnsi="Trebuchet MS"/>
          <w:sz w:val="24"/>
          <w:szCs w:val="24"/>
        </w:rPr>
        <w:t xml:space="preserve"> </w:t>
      </w:r>
      <w:r w:rsidR="00776637" w:rsidRPr="00776637">
        <w:rPr>
          <w:rFonts w:ascii="Trebuchet MS" w:hAnsi="Trebuchet MS"/>
          <w:sz w:val="24"/>
          <w:szCs w:val="24"/>
        </w:rPr>
        <w:t>Restaurant</w:t>
      </w:r>
    </w:p>
    <w:p w:rsidR="0078799D" w:rsidRPr="00776637" w:rsidRDefault="0078799D" w:rsidP="00776637">
      <w:pPr>
        <w:pStyle w:val="NoSpacing"/>
        <w:numPr>
          <w:ilvl w:val="0"/>
          <w:numId w:val="6"/>
        </w:numPr>
        <w:rPr>
          <w:rFonts w:ascii="Trebuchet MS" w:hAnsi="Trebuchet MS"/>
          <w:sz w:val="24"/>
          <w:szCs w:val="24"/>
        </w:rPr>
      </w:pPr>
      <w:r w:rsidRPr="00776637">
        <w:rPr>
          <w:rFonts w:ascii="Trebuchet MS" w:hAnsi="Trebuchet MS"/>
          <w:sz w:val="24"/>
          <w:szCs w:val="24"/>
        </w:rPr>
        <w:t>Wheels 4 All</w:t>
      </w:r>
    </w:p>
    <w:p w:rsidR="0078799D" w:rsidRPr="00776637" w:rsidRDefault="0078799D" w:rsidP="00776637">
      <w:pPr>
        <w:pStyle w:val="NoSpacing"/>
        <w:numPr>
          <w:ilvl w:val="0"/>
          <w:numId w:val="6"/>
        </w:numPr>
        <w:rPr>
          <w:rFonts w:ascii="Trebuchet MS" w:hAnsi="Trebuchet MS"/>
          <w:sz w:val="24"/>
          <w:szCs w:val="24"/>
        </w:rPr>
      </w:pPr>
      <w:r w:rsidRPr="00776637">
        <w:rPr>
          <w:rFonts w:ascii="Trebuchet MS" w:hAnsi="Trebuchet MS"/>
          <w:sz w:val="24"/>
          <w:szCs w:val="24"/>
        </w:rPr>
        <w:t>Cheadle Library</w:t>
      </w:r>
    </w:p>
    <w:p w:rsidR="0078799D" w:rsidRPr="00776637" w:rsidRDefault="0078799D" w:rsidP="00776637">
      <w:pPr>
        <w:pStyle w:val="NoSpacing"/>
        <w:numPr>
          <w:ilvl w:val="0"/>
          <w:numId w:val="6"/>
        </w:numPr>
        <w:rPr>
          <w:rFonts w:ascii="Trebuchet MS" w:hAnsi="Trebuchet MS"/>
          <w:sz w:val="24"/>
          <w:szCs w:val="24"/>
        </w:rPr>
      </w:pPr>
      <w:r w:rsidRPr="00776637">
        <w:rPr>
          <w:rFonts w:ascii="Trebuchet MS" w:hAnsi="Trebuchet MS"/>
          <w:sz w:val="24"/>
          <w:szCs w:val="24"/>
        </w:rPr>
        <w:t>Quality Save</w:t>
      </w:r>
    </w:p>
    <w:p w:rsidR="0078799D" w:rsidRPr="00776637" w:rsidRDefault="0089457E" w:rsidP="00776637">
      <w:pPr>
        <w:pStyle w:val="NoSpacing"/>
        <w:numPr>
          <w:ilvl w:val="0"/>
          <w:numId w:val="6"/>
        </w:numPr>
        <w:rPr>
          <w:rFonts w:ascii="Trebuchet MS" w:hAnsi="Trebuchet MS"/>
          <w:sz w:val="24"/>
          <w:szCs w:val="24"/>
        </w:rPr>
      </w:pPr>
      <w:r w:rsidRPr="00776637">
        <w:rPr>
          <w:rFonts w:ascii="Trebuchet MS" w:hAnsi="Trebuchet MS"/>
          <w:sz w:val="24"/>
          <w:szCs w:val="24"/>
        </w:rPr>
        <w:t xml:space="preserve">Cheadle Hotel </w:t>
      </w:r>
    </w:p>
    <w:p w:rsidR="0078799D" w:rsidRPr="00776637" w:rsidRDefault="0089457E" w:rsidP="00776637">
      <w:pPr>
        <w:pStyle w:val="NoSpacing"/>
        <w:numPr>
          <w:ilvl w:val="0"/>
          <w:numId w:val="6"/>
        </w:numPr>
        <w:rPr>
          <w:rFonts w:ascii="Trebuchet MS" w:hAnsi="Trebuchet MS"/>
          <w:sz w:val="24"/>
          <w:szCs w:val="24"/>
        </w:rPr>
      </w:pPr>
      <w:r w:rsidRPr="00776637">
        <w:rPr>
          <w:rFonts w:ascii="Trebuchet MS" w:hAnsi="Trebuchet MS"/>
          <w:sz w:val="24"/>
          <w:szCs w:val="24"/>
        </w:rPr>
        <w:t>Marine Time G</w:t>
      </w:r>
      <w:r w:rsidR="0078799D" w:rsidRPr="00776637">
        <w:rPr>
          <w:rFonts w:ascii="Trebuchet MS" w:hAnsi="Trebuchet MS"/>
          <w:sz w:val="24"/>
          <w:szCs w:val="24"/>
        </w:rPr>
        <w:t>arden Centre</w:t>
      </w:r>
    </w:p>
    <w:p w:rsidR="0078799D" w:rsidRPr="00776637" w:rsidRDefault="0078799D" w:rsidP="00776637">
      <w:pPr>
        <w:pStyle w:val="NoSpacing"/>
        <w:numPr>
          <w:ilvl w:val="0"/>
          <w:numId w:val="6"/>
        </w:numPr>
        <w:rPr>
          <w:rFonts w:ascii="Trebuchet MS" w:hAnsi="Trebuchet MS"/>
          <w:sz w:val="24"/>
          <w:szCs w:val="24"/>
        </w:rPr>
      </w:pPr>
      <w:r w:rsidRPr="00776637">
        <w:rPr>
          <w:rFonts w:ascii="Trebuchet MS" w:hAnsi="Trebuchet MS"/>
          <w:sz w:val="24"/>
          <w:szCs w:val="24"/>
        </w:rPr>
        <w:t xml:space="preserve">Oasis Bubble </w:t>
      </w:r>
      <w:r w:rsidR="0089457E" w:rsidRPr="00776637">
        <w:rPr>
          <w:rFonts w:ascii="Trebuchet MS" w:hAnsi="Trebuchet MS"/>
          <w:sz w:val="24"/>
          <w:szCs w:val="24"/>
        </w:rPr>
        <w:t>C</w:t>
      </w:r>
      <w:r w:rsidRPr="00776637">
        <w:rPr>
          <w:rFonts w:ascii="Trebuchet MS" w:hAnsi="Trebuchet MS"/>
          <w:sz w:val="24"/>
          <w:szCs w:val="24"/>
        </w:rPr>
        <w:t>afe</w:t>
      </w:r>
    </w:p>
    <w:p w:rsidR="001A35E0" w:rsidRPr="00776637" w:rsidRDefault="0078799D" w:rsidP="00776637">
      <w:pPr>
        <w:pStyle w:val="NoSpacing"/>
        <w:rPr>
          <w:rFonts w:ascii="Trebuchet MS" w:hAnsi="Trebuchet MS"/>
          <w:sz w:val="24"/>
          <w:szCs w:val="24"/>
        </w:rPr>
      </w:pPr>
      <w:r w:rsidRPr="00776637">
        <w:rPr>
          <w:rFonts w:ascii="Trebuchet MS" w:hAnsi="Trebuchet MS"/>
          <w:sz w:val="24"/>
          <w:szCs w:val="24"/>
        </w:rPr>
        <w:t>2 x Key stage 4 have attended work experience utilising the following work placements:</w:t>
      </w:r>
    </w:p>
    <w:p w:rsidR="0078799D" w:rsidRPr="00776637" w:rsidRDefault="001B66AC" w:rsidP="00776637">
      <w:pPr>
        <w:pStyle w:val="NoSpacing"/>
        <w:rPr>
          <w:rFonts w:ascii="Trebuchet MS" w:hAnsi="Trebuchet MS"/>
          <w:sz w:val="24"/>
          <w:szCs w:val="24"/>
        </w:rPr>
      </w:pPr>
      <w:r w:rsidRPr="00776637">
        <w:rPr>
          <w:rFonts w:ascii="Trebuchet MS" w:hAnsi="Trebuchet MS"/>
          <w:sz w:val="24"/>
          <w:szCs w:val="24"/>
        </w:rPr>
        <w:t xml:space="preserve"> </w:t>
      </w:r>
      <w:r w:rsidR="0078799D" w:rsidRPr="00776637">
        <w:rPr>
          <w:rFonts w:ascii="Trebuchet MS" w:hAnsi="Trebuchet MS"/>
          <w:sz w:val="24"/>
          <w:szCs w:val="24"/>
        </w:rPr>
        <w:t>Whitegate Equestrian Centre</w:t>
      </w:r>
      <w:r w:rsidR="00776637">
        <w:rPr>
          <w:rFonts w:ascii="Trebuchet MS" w:hAnsi="Trebuchet MS"/>
          <w:sz w:val="24"/>
          <w:szCs w:val="24"/>
        </w:rPr>
        <w:t xml:space="preserve"> and Reddish Vale Community Gardens</w:t>
      </w:r>
    </w:p>
    <w:p w:rsidR="0089457E" w:rsidRPr="00A80B95" w:rsidRDefault="0044036B" w:rsidP="0089457E">
      <w:pPr>
        <w:pStyle w:val="NoSpacing"/>
        <w:rPr>
          <w:rFonts w:ascii="Trebuchet MS" w:hAnsi="Trebuchet MS"/>
          <w:b/>
          <w:sz w:val="28"/>
          <w:szCs w:val="28"/>
        </w:rPr>
      </w:pPr>
      <w:r w:rsidRPr="00A80B95">
        <w:rPr>
          <w:rFonts w:ascii="Trebuchet MS" w:hAnsi="Trebuchet MS"/>
          <w:b/>
          <w:sz w:val="28"/>
          <w:szCs w:val="28"/>
        </w:rPr>
        <w:lastRenderedPageBreak/>
        <w:t>Accessing travel training</w:t>
      </w:r>
      <w:r w:rsidR="006018FC" w:rsidRPr="00A80B95">
        <w:rPr>
          <w:rFonts w:ascii="Trebuchet MS" w:hAnsi="Trebuchet MS"/>
          <w:b/>
          <w:sz w:val="28"/>
          <w:szCs w:val="28"/>
        </w:rPr>
        <w:t xml:space="preserve"> </w:t>
      </w:r>
    </w:p>
    <w:p w:rsidR="00C3580F" w:rsidRPr="0089457E" w:rsidRDefault="0089457E" w:rsidP="0089457E">
      <w:pPr>
        <w:pStyle w:val="NoSpacing"/>
        <w:rPr>
          <w:rFonts w:ascii="Trebuchet MS" w:hAnsi="Trebuchet MS"/>
          <w:sz w:val="24"/>
          <w:szCs w:val="24"/>
        </w:rPr>
      </w:pPr>
      <w:r w:rsidRPr="0089457E">
        <w:rPr>
          <w:rFonts w:ascii="Trebuchet MS" w:hAnsi="Trebuchet MS"/>
          <w:sz w:val="24"/>
          <w:szCs w:val="24"/>
        </w:rPr>
        <w:t>A</w:t>
      </w:r>
      <w:r w:rsidR="006018FC" w:rsidRPr="0089457E">
        <w:rPr>
          <w:rFonts w:ascii="Trebuchet MS" w:hAnsi="Trebuchet MS"/>
          <w:sz w:val="24"/>
          <w:szCs w:val="24"/>
        </w:rPr>
        <w:t xml:space="preserve">ll pupils on the Independent Learning Pathway in Post 16 undertake travel training as part of preparation for adulthood and apprenticeship pathway. </w:t>
      </w:r>
    </w:p>
    <w:p w:rsidR="0078799D" w:rsidRPr="0089457E" w:rsidRDefault="0078799D" w:rsidP="0089457E">
      <w:pPr>
        <w:pStyle w:val="NoSpacing"/>
        <w:rPr>
          <w:rFonts w:ascii="Trebuchet MS" w:hAnsi="Trebuchet MS"/>
          <w:sz w:val="24"/>
          <w:szCs w:val="24"/>
        </w:rPr>
      </w:pPr>
    </w:p>
    <w:p w:rsidR="00470BF4" w:rsidRPr="00A80B95" w:rsidRDefault="003E00F7" w:rsidP="0089457E">
      <w:pPr>
        <w:pStyle w:val="NoSpacing"/>
        <w:rPr>
          <w:rFonts w:ascii="Trebuchet MS" w:hAnsi="Trebuchet MS"/>
          <w:b/>
          <w:sz w:val="28"/>
          <w:szCs w:val="28"/>
        </w:rPr>
      </w:pPr>
      <w:r w:rsidRPr="00A80B95">
        <w:rPr>
          <w:rFonts w:ascii="Trebuchet MS" w:hAnsi="Trebuchet MS"/>
          <w:b/>
          <w:sz w:val="28"/>
          <w:szCs w:val="28"/>
        </w:rPr>
        <w:t>Other</w:t>
      </w:r>
    </w:p>
    <w:p w:rsidR="003E00F7" w:rsidRPr="0089457E" w:rsidRDefault="003E00F7" w:rsidP="0089457E">
      <w:pPr>
        <w:pStyle w:val="NoSpacing"/>
        <w:numPr>
          <w:ilvl w:val="0"/>
          <w:numId w:val="6"/>
        </w:numPr>
        <w:rPr>
          <w:rFonts w:ascii="Trebuchet MS" w:hAnsi="Trebuchet MS"/>
          <w:sz w:val="24"/>
          <w:szCs w:val="24"/>
        </w:rPr>
      </w:pPr>
      <w:r w:rsidRPr="0089457E">
        <w:rPr>
          <w:rFonts w:ascii="Trebuchet MS" w:hAnsi="Trebuchet MS"/>
          <w:sz w:val="24"/>
          <w:szCs w:val="24"/>
        </w:rPr>
        <w:t xml:space="preserve">Inscape has set up a Careers Education and Information Advice and Guidance (CEIAG)  room </w:t>
      </w:r>
    </w:p>
    <w:p w:rsidR="00470BF4" w:rsidRPr="0089457E" w:rsidRDefault="003E00F7" w:rsidP="0089457E">
      <w:pPr>
        <w:pStyle w:val="NoSpacing"/>
        <w:numPr>
          <w:ilvl w:val="0"/>
          <w:numId w:val="6"/>
        </w:numPr>
        <w:rPr>
          <w:rFonts w:ascii="Trebuchet MS" w:hAnsi="Trebuchet MS"/>
          <w:sz w:val="24"/>
          <w:szCs w:val="24"/>
        </w:rPr>
      </w:pPr>
      <w:r w:rsidRPr="0089457E">
        <w:rPr>
          <w:rFonts w:ascii="Trebuchet MS" w:hAnsi="Trebuchet MS"/>
          <w:sz w:val="24"/>
          <w:szCs w:val="24"/>
        </w:rPr>
        <w:t>Inscape has a</w:t>
      </w:r>
      <w:r w:rsidR="00470BF4" w:rsidRPr="0089457E">
        <w:rPr>
          <w:rFonts w:ascii="Trebuchet MS" w:hAnsi="Trebuchet MS"/>
          <w:sz w:val="24"/>
          <w:szCs w:val="24"/>
        </w:rPr>
        <w:t>chieved CEIAG Quality Award – Inspiring IAG Stage 1</w:t>
      </w:r>
    </w:p>
    <w:p w:rsidR="00470BF4" w:rsidRPr="0089457E" w:rsidRDefault="003E00F7" w:rsidP="0089457E">
      <w:pPr>
        <w:pStyle w:val="ListParagraph"/>
        <w:numPr>
          <w:ilvl w:val="0"/>
          <w:numId w:val="6"/>
        </w:numPr>
        <w:rPr>
          <w:rFonts w:ascii="Trebuchet MS" w:hAnsi="Trebuchet MS" w:cs="Arial"/>
          <w:sz w:val="24"/>
          <w:szCs w:val="24"/>
        </w:rPr>
      </w:pPr>
      <w:r w:rsidRPr="0089457E">
        <w:rPr>
          <w:rFonts w:ascii="Trebuchet MS" w:hAnsi="Trebuchet MS" w:cs="Arial"/>
          <w:sz w:val="24"/>
          <w:szCs w:val="24"/>
        </w:rPr>
        <w:t xml:space="preserve">A </w:t>
      </w:r>
      <w:r w:rsidR="00470BF4" w:rsidRPr="0089457E">
        <w:rPr>
          <w:rFonts w:ascii="Trebuchet MS" w:hAnsi="Trebuchet MS" w:cs="Arial"/>
          <w:sz w:val="24"/>
          <w:szCs w:val="24"/>
        </w:rPr>
        <w:t xml:space="preserve">Careers Event </w:t>
      </w:r>
      <w:r w:rsidRPr="0089457E">
        <w:rPr>
          <w:rFonts w:ascii="Trebuchet MS" w:hAnsi="Trebuchet MS" w:cs="Arial"/>
          <w:sz w:val="24"/>
          <w:szCs w:val="24"/>
        </w:rPr>
        <w:t>being held on 01.12.17 (times) – all the local authorities from which pupils are recruited from have been invited to send careers advisors so pupils and families can learn about what is on offer in their local area. 2 pupils (GB and BS) will be returning to talk about their experience after leaving Inscape in July 2017.</w:t>
      </w:r>
    </w:p>
    <w:p w:rsidR="0044036B" w:rsidRPr="0089457E" w:rsidRDefault="0089457E" w:rsidP="0089457E">
      <w:pPr>
        <w:pStyle w:val="ListParagraph"/>
        <w:numPr>
          <w:ilvl w:val="0"/>
          <w:numId w:val="6"/>
        </w:numPr>
        <w:rPr>
          <w:rFonts w:ascii="Trebuchet MS" w:hAnsi="Trebuchet MS" w:cs="Arial"/>
          <w:sz w:val="24"/>
          <w:szCs w:val="24"/>
        </w:rPr>
      </w:pPr>
      <w:r>
        <w:rPr>
          <w:rFonts w:ascii="Trebuchet MS" w:hAnsi="Trebuchet MS" w:cs="Arial"/>
          <w:sz w:val="24"/>
          <w:szCs w:val="24"/>
        </w:rPr>
        <w:t>Christ</w:t>
      </w:r>
      <w:r w:rsidR="00470BF4" w:rsidRPr="0089457E">
        <w:rPr>
          <w:rFonts w:ascii="Trebuchet MS" w:hAnsi="Trebuchet MS" w:cs="Arial"/>
          <w:sz w:val="24"/>
          <w:szCs w:val="24"/>
        </w:rPr>
        <w:t xml:space="preserve">mas Fayre </w:t>
      </w:r>
      <w:r w:rsidR="003E00F7" w:rsidRPr="0089457E">
        <w:rPr>
          <w:rFonts w:ascii="Trebuchet MS" w:hAnsi="Trebuchet MS" w:cs="Arial"/>
          <w:sz w:val="24"/>
          <w:szCs w:val="24"/>
        </w:rPr>
        <w:t xml:space="preserve">being held on 08.12.17 – pupils will be </w:t>
      </w:r>
      <w:r w:rsidR="00470BF4" w:rsidRPr="0089457E">
        <w:rPr>
          <w:rFonts w:ascii="Trebuchet MS" w:hAnsi="Trebuchet MS" w:cs="Arial"/>
          <w:sz w:val="24"/>
          <w:szCs w:val="24"/>
        </w:rPr>
        <w:t>run</w:t>
      </w:r>
      <w:r w:rsidR="003E00F7" w:rsidRPr="0089457E">
        <w:rPr>
          <w:rFonts w:ascii="Trebuchet MS" w:hAnsi="Trebuchet MS" w:cs="Arial"/>
          <w:sz w:val="24"/>
          <w:szCs w:val="24"/>
        </w:rPr>
        <w:t xml:space="preserve">ning their </w:t>
      </w:r>
      <w:r w:rsidR="00470BF4" w:rsidRPr="0089457E">
        <w:rPr>
          <w:rFonts w:ascii="Trebuchet MS" w:hAnsi="Trebuchet MS" w:cs="Arial"/>
          <w:sz w:val="24"/>
          <w:szCs w:val="24"/>
        </w:rPr>
        <w:t xml:space="preserve"> own enterprise stalls</w:t>
      </w:r>
    </w:p>
    <w:p w:rsidR="00470BF4" w:rsidRPr="00776637" w:rsidRDefault="0044036B" w:rsidP="00173FAB">
      <w:pPr>
        <w:rPr>
          <w:rFonts w:ascii="Trebuchet MS" w:hAnsi="Trebuchet MS" w:cs="Arial"/>
          <w:sz w:val="24"/>
          <w:szCs w:val="24"/>
        </w:rPr>
      </w:pPr>
      <w:r w:rsidRPr="00776637">
        <w:rPr>
          <w:rFonts w:ascii="Trebuchet MS" w:hAnsi="Trebuchet MS" w:cs="Arial"/>
          <w:sz w:val="24"/>
          <w:szCs w:val="24"/>
        </w:rPr>
        <w:t>Inscape is now e</w:t>
      </w:r>
      <w:r w:rsidR="00470BF4" w:rsidRPr="00776637">
        <w:rPr>
          <w:rFonts w:ascii="Trebuchet MS" w:hAnsi="Trebuchet MS" w:cs="Arial"/>
          <w:sz w:val="24"/>
          <w:szCs w:val="24"/>
        </w:rPr>
        <w:t>mploying 3 apprent</w:t>
      </w:r>
      <w:r w:rsidRPr="00776637">
        <w:rPr>
          <w:rFonts w:ascii="Trebuchet MS" w:hAnsi="Trebuchet MS" w:cs="Arial"/>
          <w:sz w:val="24"/>
          <w:szCs w:val="24"/>
        </w:rPr>
        <w:t xml:space="preserve">ices as EAs, through </w:t>
      </w:r>
      <w:r w:rsidR="00470BF4" w:rsidRPr="00776637">
        <w:rPr>
          <w:rFonts w:ascii="Trebuchet MS" w:hAnsi="Trebuchet MS" w:cs="Arial"/>
          <w:sz w:val="24"/>
          <w:szCs w:val="24"/>
        </w:rPr>
        <w:t>working with Salford College</w:t>
      </w:r>
      <w:r w:rsidR="00BE0F2B" w:rsidRPr="00776637">
        <w:rPr>
          <w:rFonts w:ascii="Trebuchet MS" w:hAnsi="Trebuchet MS" w:cs="Arial"/>
          <w:sz w:val="24"/>
          <w:szCs w:val="24"/>
        </w:rPr>
        <w:t>. 2 pre</w:t>
      </w:r>
      <w:r w:rsidRPr="00776637">
        <w:rPr>
          <w:rFonts w:ascii="Trebuchet MS" w:hAnsi="Trebuchet MS" w:cs="Arial"/>
          <w:sz w:val="24"/>
          <w:szCs w:val="24"/>
        </w:rPr>
        <w:t xml:space="preserve">vious staff recruited in the way </w:t>
      </w:r>
      <w:proofErr w:type="gramStart"/>
      <w:r w:rsidRPr="00776637">
        <w:rPr>
          <w:rFonts w:ascii="Trebuchet MS" w:hAnsi="Trebuchet MS" w:cs="Arial"/>
          <w:sz w:val="24"/>
          <w:szCs w:val="24"/>
        </w:rPr>
        <w:t>have</w:t>
      </w:r>
      <w:proofErr w:type="gramEnd"/>
      <w:r w:rsidRPr="00776637">
        <w:rPr>
          <w:rFonts w:ascii="Trebuchet MS" w:hAnsi="Trebuchet MS" w:cs="Arial"/>
          <w:sz w:val="24"/>
          <w:szCs w:val="24"/>
        </w:rPr>
        <w:t xml:space="preserve"> now progressed</w:t>
      </w:r>
      <w:r w:rsidR="00BE0F2B" w:rsidRPr="00776637">
        <w:rPr>
          <w:rFonts w:ascii="Trebuchet MS" w:hAnsi="Trebuchet MS" w:cs="Arial"/>
          <w:sz w:val="24"/>
          <w:szCs w:val="24"/>
        </w:rPr>
        <w:t xml:space="preserve"> - 1</w:t>
      </w:r>
      <w:r w:rsidRPr="00776637">
        <w:rPr>
          <w:rFonts w:ascii="Trebuchet MS" w:hAnsi="Trebuchet MS" w:cs="Arial"/>
          <w:sz w:val="24"/>
          <w:szCs w:val="24"/>
        </w:rPr>
        <w:t xml:space="preserve"> to fu</w:t>
      </w:r>
      <w:r w:rsidR="00BE0F2B" w:rsidRPr="00776637">
        <w:rPr>
          <w:rFonts w:ascii="Trebuchet MS" w:hAnsi="Trebuchet MS" w:cs="Arial"/>
          <w:sz w:val="24"/>
          <w:szCs w:val="24"/>
        </w:rPr>
        <w:t>ll time employment with Inscape, the other has progressed to university.</w:t>
      </w:r>
    </w:p>
    <w:p w:rsidR="0041291B" w:rsidRPr="0089457E" w:rsidRDefault="00BE0F2B" w:rsidP="0048025A">
      <w:pPr>
        <w:rPr>
          <w:rFonts w:ascii="Trebuchet MS" w:hAnsi="Trebuchet MS" w:cs="Arial"/>
          <w:b/>
          <w:sz w:val="28"/>
          <w:szCs w:val="28"/>
        </w:rPr>
      </w:pPr>
      <w:r w:rsidRPr="0089457E">
        <w:rPr>
          <w:rFonts w:ascii="Trebuchet MS" w:hAnsi="Trebuchet MS" w:cs="Arial"/>
          <w:b/>
          <w:sz w:val="28"/>
          <w:szCs w:val="28"/>
        </w:rPr>
        <w:t>Building links with employers</w:t>
      </w:r>
    </w:p>
    <w:p w:rsidR="0041291B" w:rsidRDefault="0041291B" w:rsidP="0041291B">
      <w:pPr>
        <w:outlineLvl w:val="0"/>
      </w:pPr>
      <w:r>
        <w:rPr>
          <w:rFonts w:ascii="Tahoma" w:hAnsi="Tahoma" w:cs="Tahoma"/>
          <w:b/>
          <w:bCs/>
          <w:sz w:val="20"/>
          <w:szCs w:val="20"/>
          <w:lang w:val="en-US"/>
        </w:rPr>
        <w:t>From:</w:t>
      </w:r>
      <w:r>
        <w:rPr>
          <w:rFonts w:ascii="Tahoma" w:hAnsi="Tahoma" w:cs="Tahoma"/>
          <w:sz w:val="20"/>
          <w:szCs w:val="20"/>
          <w:lang w:val="en-US"/>
        </w:rPr>
        <w:t xml:space="preserve"> Marie Young [</w:t>
      </w:r>
      <w:hyperlink r:id="rId12" w:history="1">
        <w:r>
          <w:rPr>
            <w:rStyle w:val="Hyperlink"/>
            <w:rFonts w:ascii="Tahoma" w:hAnsi="Tahoma" w:cs="Tahoma"/>
            <w:sz w:val="20"/>
            <w:szCs w:val="20"/>
            <w:lang w:val="en-US"/>
          </w:rPr>
          <w:t>mailto:myoung@togethertrust.org</w:t>
        </w:r>
      </w:hyperlink>
      <w:r>
        <w:rPr>
          <w:rFonts w:ascii="Tahoma" w:hAnsi="Tahoma" w:cs="Tahoma"/>
          <w:sz w:val="20"/>
          <w:szCs w:val="20"/>
          <w:lang w:val="en-US"/>
        </w:rPr>
        <w:t xml:space="preserve">]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13 October 2017 11:01</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FW: The Business Network South Manchester - Your October Event</w:t>
      </w:r>
    </w:p>
    <w:p w:rsidR="0041291B" w:rsidRPr="00BE0F2B" w:rsidRDefault="0041291B" w:rsidP="00BE0F2B">
      <w:pPr>
        <w:jc w:val="both"/>
        <w:rPr>
          <w:rFonts w:ascii="Arial" w:hAnsi="Arial" w:cs="Arial"/>
          <w:sz w:val="24"/>
          <w:szCs w:val="24"/>
        </w:rPr>
      </w:pPr>
      <w:r w:rsidRPr="00BE0F2B">
        <w:rPr>
          <w:rFonts w:ascii="Arial" w:hAnsi="Arial" w:cs="Arial"/>
          <w:sz w:val="24"/>
          <w:szCs w:val="24"/>
        </w:rPr>
        <w:t>I went on a networkin</w:t>
      </w:r>
      <w:r w:rsidR="00A80B95">
        <w:rPr>
          <w:rFonts w:ascii="Arial" w:hAnsi="Arial" w:cs="Arial"/>
          <w:sz w:val="24"/>
          <w:szCs w:val="24"/>
        </w:rPr>
        <w:t>g lunch yesterday with the F</w:t>
      </w:r>
      <w:r w:rsidR="0048025A">
        <w:rPr>
          <w:rFonts w:ascii="Arial" w:hAnsi="Arial" w:cs="Arial"/>
          <w:sz w:val="24"/>
          <w:szCs w:val="24"/>
        </w:rPr>
        <w:t>und</w:t>
      </w:r>
      <w:r w:rsidRPr="00BE0F2B">
        <w:rPr>
          <w:rFonts w:ascii="Arial" w:hAnsi="Arial" w:cs="Arial"/>
          <w:sz w:val="24"/>
          <w:szCs w:val="24"/>
        </w:rPr>
        <w:t>raising</w:t>
      </w:r>
      <w:r w:rsidR="0048025A">
        <w:rPr>
          <w:rFonts w:ascii="Arial" w:hAnsi="Arial" w:cs="Arial"/>
          <w:sz w:val="24"/>
          <w:szCs w:val="24"/>
        </w:rPr>
        <w:t xml:space="preserve"> team</w:t>
      </w:r>
      <w:r w:rsidR="00BE0F2B" w:rsidRPr="00BE0F2B">
        <w:rPr>
          <w:rFonts w:ascii="Arial" w:hAnsi="Arial" w:cs="Arial"/>
          <w:sz w:val="24"/>
          <w:szCs w:val="24"/>
        </w:rPr>
        <w:t>.</w:t>
      </w:r>
    </w:p>
    <w:p w:rsidR="0056207B" w:rsidRPr="00BE0F2B" w:rsidRDefault="0041291B" w:rsidP="0041291B">
      <w:pPr>
        <w:rPr>
          <w:rFonts w:ascii="Arial" w:hAnsi="Arial" w:cs="Arial"/>
          <w:sz w:val="24"/>
          <w:szCs w:val="24"/>
        </w:rPr>
      </w:pPr>
      <w:r w:rsidRPr="00BE0F2B">
        <w:rPr>
          <w:rFonts w:ascii="Arial" w:hAnsi="Arial" w:cs="Arial"/>
          <w:sz w:val="24"/>
          <w:szCs w:val="24"/>
        </w:rPr>
        <w:t xml:space="preserve">I went to the event and discussed what we do at </w:t>
      </w:r>
      <w:r w:rsidR="00A80B95">
        <w:rPr>
          <w:rFonts w:ascii="Arial" w:hAnsi="Arial" w:cs="Arial"/>
          <w:sz w:val="24"/>
          <w:szCs w:val="24"/>
        </w:rPr>
        <w:t xml:space="preserve">Inscape </w:t>
      </w:r>
      <w:r w:rsidRPr="00BE0F2B">
        <w:rPr>
          <w:rFonts w:ascii="Arial" w:hAnsi="Arial" w:cs="Arial"/>
          <w:sz w:val="24"/>
          <w:szCs w:val="24"/>
        </w:rPr>
        <w:t>school and my role</w:t>
      </w:r>
      <w:r w:rsidR="00A80B95">
        <w:rPr>
          <w:rFonts w:ascii="Arial" w:hAnsi="Arial" w:cs="Arial"/>
          <w:sz w:val="24"/>
          <w:szCs w:val="24"/>
        </w:rPr>
        <w:t>,</w:t>
      </w:r>
      <w:r w:rsidRPr="00BE0F2B">
        <w:rPr>
          <w:rFonts w:ascii="Arial" w:hAnsi="Arial" w:cs="Arial"/>
          <w:sz w:val="24"/>
          <w:szCs w:val="24"/>
        </w:rPr>
        <w:t xml:space="preserve"> which is sourcing suitable work experience, taster days, speakers etc.  Just from the event yesterday I got to meet the manager from the Alderley Edge Hotel who I have to get in touch with for some work experience opportunities in the </w:t>
      </w:r>
      <w:r w:rsidR="00A80B95" w:rsidRPr="00BE0F2B">
        <w:rPr>
          <w:rFonts w:ascii="Arial" w:hAnsi="Arial" w:cs="Arial"/>
          <w:sz w:val="24"/>
          <w:szCs w:val="24"/>
        </w:rPr>
        <w:t>New Year</w:t>
      </w:r>
      <w:r w:rsidRPr="00BE0F2B">
        <w:rPr>
          <w:rFonts w:ascii="Arial" w:hAnsi="Arial" w:cs="Arial"/>
          <w:sz w:val="24"/>
          <w:szCs w:val="24"/>
        </w:rPr>
        <w:t xml:space="preserve"> (currently undergoing renovation).  The Hilton Hotel who want to speak to me in December about a workshop in the New Year either at their hotel on Deansgate or Manchester Airport.  I also spoke to the Marketing Manager at the Marriott </w:t>
      </w:r>
      <w:r w:rsidR="00A80B95">
        <w:rPr>
          <w:rFonts w:ascii="Arial" w:hAnsi="Arial" w:cs="Arial"/>
          <w:sz w:val="24"/>
          <w:szCs w:val="24"/>
        </w:rPr>
        <w:t>H</w:t>
      </w:r>
      <w:r w:rsidRPr="00BE0F2B">
        <w:rPr>
          <w:rFonts w:ascii="Arial" w:hAnsi="Arial" w:cs="Arial"/>
          <w:sz w:val="24"/>
          <w:szCs w:val="24"/>
        </w:rPr>
        <w:t xml:space="preserve">otel and am contacting them today about who I speak to about work experience and I am arranging for  him to come to school as a guest speaker about working in the hotel industry – this is just a sample off what I got from yesterday.  Is this something I could go to every month as you meet different people at each event that opens up different avenues to </w:t>
      </w:r>
      <w:r w:rsidR="00A80B95" w:rsidRPr="00BE0F2B">
        <w:rPr>
          <w:rFonts w:ascii="Arial" w:hAnsi="Arial" w:cs="Arial"/>
          <w:sz w:val="24"/>
          <w:szCs w:val="24"/>
        </w:rPr>
        <w:t>explore?</w:t>
      </w:r>
    </w:p>
    <w:p w:rsidR="0056207B" w:rsidRPr="00A41A9B" w:rsidRDefault="0056207B" w:rsidP="0089457E">
      <w:pPr>
        <w:pStyle w:val="Default"/>
        <w:rPr>
          <w:rFonts w:ascii="Trebuchet MS" w:hAnsi="Trebuchet MS"/>
          <w:color w:val="auto"/>
          <w:sz w:val="28"/>
          <w:szCs w:val="28"/>
          <w:u w:val="single"/>
        </w:rPr>
      </w:pPr>
      <w:r w:rsidRPr="00A41A9B">
        <w:rPr>
          <w:rFonts w:ascii="Trebuchet MS" w:hAnsi="Trebuchet MS"/>
          <w:color w:val="auto"/>
          <w:sz w:val="28"/>
          <w:szCs w:val="28"/>
          <w:u w:val="single"/>
        </w:rPr>
        <w:lastRenderedPageBreak/>
        <w:t>NASS</w:t>
      </w:r>
      <w:r w:rsidR="00BE0F2B" w:rsidRPr="00A41A9B">
        <w:rPr>
          <w:rFonts w:ascii="Trebuchet MS" w:hAnsi="Trebuchet MS"/>
          <w:color w:val="auto"/>
          <w:sz w:val="28"/>
          <w:szCs w:val="28"/>
          <w:u w:val="single"/>
        </w:rPr>
        <w:t xml:space="preserve"> (National Association of independent and non maintained Special Schools)</w:t>
      </w:r>
      <w:r w:rsidRPr="00A41A9B">
        <w:rPr>
          <w:rFonts w:ascii="Trebuchet MS" w:hAnsi="Trebuchet MS"/>
          <w:color w:val="auto"/>
          <w:sz w:val="28"/>
          <w:szCs w:val="28"/>
          <w:u w:val="single"/>
        </w:rPr>
        <w:t xml:space="preserve"> S</w:t>
      </w:r>
      <w:r w:rsidR="00BE0F2B" w:rsidRPr="00A41A9B">
        <w:rPr>
          <w:rFonts w:ascii="Trebuchet MS" w:hAnsi="Trebuchet MS"/>
          <w:color w:val="auto"/>
          <w:sz w:val="28"/>
          <w:szCs w:val="28"/>
          <w:u w:val="single"/>
        </w:rPr>
        <w:t>t</w:t>
      </w:r>
      <w:r w:rsidRPr="00A41A9B">
        <w:rPr>
          <w:rFonts w:ascii="Trebuchet MS" w:hAnsi="Trebuchet MS"/>
          <w:color w:val="auto"/>
          <w:sz w:val="28"/>
          <w:szCs w:val="28"/>
          <w:u w:val="single"/>
        </w:rPr>
        <w:t>ate of the Sector</w:t>
      </w:r>
      <w:r w:rsidR="00BE0F2B" w:rsidRPr="00A41A9B">
        <w:rPr>
          <w:rFonts w:ascii="Trebuchet MS" w:hAnsi="Trebuchet MS"/>
          <w:color w:val="auto"/>
          <w:sz w:val="28"/>
          <w:szCs w:val="28"/>
          <w:u w:val="single"/>
        </w:rPr>
        <w:t xml:space="preserve"> 16/17</w:t>
      </w:r>
    </w:p>
    <w:p w:rsidR="0056207B" w:rsidRDefault="0056207B" w:rsidP="0056207B">
      <w:pPr>
        <w:pStyle w:val="Default"/>
        <w:rPr>
          <w:sz w:val="23"/>
          <w:szCs w:val="23"/>
        </w:rPr>
      </w:pPr>
    </w:p>
    <w:p w:rsidR="00776637" w:rsidRDefault="0056207B" w:rsidP="0056207B">
      <w:pPr>
        <w:pStyle w:val="Default"/>
        <w:rPr>
          <w:rFonts w:ascii="Trebuchet MS" w:hAnsi="Trebuchet MS"/>
        </w:rPr>
      </w:pPr>
      <w:r w:rsidRPr="00776637">
        <w:rPr>
          <w:rFonts w:ascii="Trebuchet MS" w:hAnsi="Trebuchet MS"/>
        </w:rPr>
        <w:t xml:space="preserve">For the first time, we asked about students who had left school in July 2016. Data about destinations and outcomes for young people post school is limited but NASS has been aware of assumptions that the majority of young people enter adult social care after they leave one of our schools. </w:t>
      </w:r>
      <w:r w:rsidR="00776637">
        <w:rPr>
          <w:rFonts w:ascii="Trebuchet MS" w:hAnsi="Trebuchet MS"/>
        </w:rPr>
        <w:t>This isn’t always a true reflection of what actually happens</w:t>
      </w:r>
      <w:r w:rsidR="00BE0F2B" w:rsidRPr="00776637">
        <w:rPr>
          <w:rFonts w:ascii="Trebuchet MS" w:hAnsi="Trebuchet MS"/>
        </w:rPr>
        <w:t xml:space="preserve">. </w:t>
      </w:r>
    </w:p>
    <w:p w:rsidR="0056207B" w:rsidRPr="00776637" w:rsidRDefault="00BE0F2B" w:rsidP="0056207B">
      <w:pPr>
        <w:pStyle w:val="Default"/>
        <w:rPr>
          <w:rFonts w:ascii="Trebuchet MS" w:hAnsi="Trebuchet MS"/>
        </w:rPr>
      </w:pPr>
      <w:r w:rsidRPr="00776637">
        <w:rPr>
          <w:rFonts w:ascii="Trebuchet MS" w:hAnsi="Trebuchet MS"/>
        </w:rPr>
        <w:t>Inscape was one of</w:t>
      </w:r>
      <w:r w:rsidR="00776637">
        <w:rPr>
          <w:rFonts w:ascii="Trebuchet MS" w:hAnsi="Trebuchet MS"/>
        </w:rPr>
        <w:t xml:space="preserve"> the 77 </w:t>
      </w:r>
      <w:r w:rsidR="00776637" w:rsidRPr="00776637">
        <w:rPr>
          <w:rFonts w:ascii="Trebuchet MS" w:hAnsi="Trebuchet MS"/>
        </w:rPr>
        <w:t>schools</w:t>
      </w:r>
      <w:r w:rsidRPr="00776637">
        <w:rPr>
          <w:rFonts w:ascii="Trebuchet MS" w:hAnsi="Trebuchet MS"/>
        </w:rPr>
        <w:t xml:space="preserve"> who responded </w:t>
      </w:r>
      <w:r w:rsidR="00776637" w:rsidRPr="00776637">
        <w:rPr>
          <w:rFonts w:ascii="Trebuchet MS" w:hAnsi="Trebuchet MS"/>
        </w:rPr>
        <w:t>77</w:t>
      </w:r>
    </w:p>
    <w:p w:rsidR="0056207B" w:rsidRPr="00776637" w:rsidRDefault="0056207B" w:rsidP="0056207B">
      <w:pPr>
        <w:pStyle w:val="Default"/>
        <w:rPr>
          <w:rFonts w:ascii="Trebuchet MS" w:hAnsi="Trebuchet MS"/>
        </w:rPr>
      </w:pPr>
    </w:p>
    <w:p w:rsidR="00BE0F2B" w:rsidRDefault="0056207B" w:rsidP="0056207B">
      <w:pPr>
        <w:pStyle w:val="Default"/>
        <w:rPr>
          <w:rFonts w:ascii="Trebuchet MS" w:hAnsi="Trebuchet MS"/>
        </w:rPr>
      </w:pPr>
      <w:r w:rsidRPr="00776637">
        <w:rPr>
          <w:rFonts w:ascii="Trebuchet MS" w:hAnsi="Trebuchet MS"/>
        </w:rPr>
        <w:t xml:space="preserve">Across the 77 schools there were 552 leavers in July 2017. </w:t>
      </w:r>
    </w:p>
    <w:p w:rsidR="0056207B" w:rsidRPr="00776637" w:rsidRDefault="0056207B" w:rsidP="0056207B">
      <w:pPr>
        <w:pStyle w:val="Default"/>
        <w:rPr>
          <w:rFonts w:ascii="Trebuchet MS" w:hAnsi="Trebuchet MS"/>
        </w:rPr>
      </w:pPr>
      <w:r w:rsidRPr="00776637">
        <w:rPr>
          <w:rFonts w:ascii="Trebuchet MS" w:hAnsi="Trebuchet MS"/>
        </w:rPr>
        <w:t xml:space="preserve">66 schools gave details of the number of leavers going to the following destinations: </w:t>
      </w:r>
    </w:p>
    <w:p w:rsidR="0056207B" w:rsidRPr="00776637" w:rsidRDefault="0056207B" w:rsidP="00776637">
      <w:pPr>
        <w:pStyle w:val="Default"/>
        <w:numPr>
          <w:ilvl w:val="0"/>
          <w:numId w:val="6"/>
        </w:numPr>
        <w:rPr>
          <w:rFonts w:ascii="Trebuchet MS" w:hAnsi="Trebuchet MS"/>
        </w:rPr>
      </w:pPr>
      <w:r w:rsidRPr="00776637">
        <w:rPr>
          <w:rFonts w:ascii="Trebuchet MS" w:hAnsi="Trebuchet MS"/>
        </w:rPr>
        <w:t xml:space="preserve">Higher Education – 58 </w:t>
      </w:r>
    </w:p>
    <w:p w:rsidR="0056207B" w:rsidRPr="00776637" w:rsidRDefault="0056207B" w:rsidP="00776637">
      <w:pPr>
        <w:pStyle w:val="Default"/>
        <w:numPr>
          <w:ilvl w:val="0"/>
          <w:numId w:val="6"/>
        </w:numPr>
        <w:rPr>
          <w:rFonts w:ascii="Trebuchet MS" w:hAnsi="Trebuchet MS"/>
        </w:rPr>
      </w:pPr>
      <w:r w:rsidRPr="00776637">
        <w:rPr>
          <w:rFonts w:ascii="Trebuchet MS" w:hAnsi="Trebuchet MS"/>
        </w:rPr>
        <w:t xml:space="preserve">Further education – 277 </w:t>
      </w:r>
    </w:p>
    <w:p w:rsidR="0056207B" w:rsidRPr="00776637" w:rsidRDefault="0056207B" w:rsidP="00776637">
      <w:pPr>
        <w:pStyle w:val="Default"/>
        <w:numPr>
          <w:ilvl w:val="0"/>
          <w:numId w:val="6"/>
        </w:numPr>
        <w:rPr>
          <w:rFonts w:ascii="Trebuchet MS" w:hAnsi="Trebuchet MS"/>
        </w:rPr>
      </w:pPr>
      <w:r w:rsidRPr="00776637">
        <w:rPr>
          <w:rFonts w:ascii="Trebuchet MS" w:hAnsi="Trebuchet MS"/>
        </w:rPr>
        <w:t xml:space="preserve">Paid employment – 17 </w:t>
      </w:r>
    </w:p>
    <w:p w:rsidR="0056207B" w:rsidRPr="00776637" w:rsidRDefault="0056207B" w:rsidP="00776637">
      <w:pPr>
        <w:pStyle w:val="Default"/>
        <w:numPr>
          <w:ilvl w:val="0"/>
          <w:numId w:val="6"/>
        </w:numPr>
        <w:rPr>
          <w:rFonts w:ascii="Trebuchet MS" w:hAnsi="Trebuchet MS"/>
        </w:rPr>
      </w:pPr>
      <w:r w:rsidRPr="00776637">
        <w:rPr>
          <w:rFonts w:ascii="Trebuchet MS" w:hAnsi="Trebuchet MS"/>
        </w:rPr>
        <w:t xml:space="preserve">Apprenticeship/Supported internship – 20 </w:t>
      </w:r>
      <w:r w:rsidR="00BE0F2B" w:rsidRPr="00776637">
        <w:rPr>
          <w:rFonts w:ascii="Trebuchet MS" w:hAnsi="Trebuchet MS"/>
          <w:b/>
        </w:rPr>
        <w:t>(</w:t>
      </w:r>
      <w:r w:rsidR="00BE0F2B" w:rsidRPr="00776637">
        <w:rPr>
          <w:rFonts w:ascii="Trebuchet MS" w:hAnsi="Trebuchet MS"/>
        </w:rPr>
        <w:t>at the time of the response 11</w:t>
      </w:r>
      <w:r w:rsidR="00776637">
        <w:rPr>
          <w:rFonts w:ascii="Trebuchet MS" w:hAnsi="Trebuchet MS"/>
        </w:rPr>
        <w:t xml:space="preserve"> of the</w:t>
      </w:r>
      <w:r w:rsidR="00BE0F2B" w:rsidRPr="00776637">
        <w:rPr>
          <w:rFonts w:ascii="Trebuchet MS" w:hAnsi="Trebuchet MS"/>
        </w:rPr>
        <w:t xml:space="preserve"> 20 w</w:t>
      </w:r>
      <w:r w:rsidR="00776637">
        <w:rPr>
          <w:rFonts w:ascii="Trebuchet MS" w:hAnsi="Trebuchet MS"/>
        </w:rPr>
        <w:t>h</w:t>
      </w:r>
      <w:r w:rsidR="00BE0F2B" w:rsidRPr="00776637">
        <w:rPr>
          <w:rFonts w:ascii="Trebuchet MS" w:hAnsi="Trebuchet MS"/>
        </w:rPr>
        <w:t>ere from Inscape</w:t>
      </w:r>
      <w:r w:rsidR="00776637">
        <w:rPr>
          <w:rFonts w:ascii="Trebuchet MS" w:hAnsi="Trebuchet MS"/>
        </w:rPr>
        <w:t xml:space="preserve"> House School</w:t>
      </w:r>
      <w:r w:rsidR="00BE0F2B" w:rsidRPr="00776637">
        <w:rPr>
          <w:rFonts w:ascii="Trebuchet MS" w:hAnsi="Trebuchet MS"/>
        </w:rPr>
        <w:t xml:space="preserve"> – some destinations have changed</w:t>
      </w:r>
      <w:r w:rsidR="00776637">
        <w:rPr>
          <w:rFonts w:ascii="Trebuchet MS" w:hAnsi="Trebuchet MS"/>
        </w:rPr>
        <w:t xml:space="preserve"> but this demonstrates our</w:t>
      </w:r>
      <w:r w:rsidR="00BE0F2B" w:rsidRPr="00776637">
        <w:rPr>
          <w:rFonts w:ascii="Trebuchet MS" w:hAnsi="Trebuchet MS"/>
        </w:rPr>
        <w:t xml:space="preserve"> commitment to employment)</w:t>
      </w:r>
    </w:p>
    <w:p w:rsidR="0056207B" w:rsidRPr="00776637" w:rsidRDefault="0056207B" w:rsidP="00776637">
      <w:pPr>
        <w:pStyle w:val="Default"/>
        <w:numPr>
          <w:ilvl w:val="0"/>
          <w:numId w:val="6"/>
        </w:numPr>
        <w:rPr>
          <w:rFonts w:ascii="Trebuchet MS" w:hAnsi="Trebuchet MS"/>
        </w:rPr>
      </w:pPr>
      <w:r w:rsidRPr="00776637">
        <w:rPr>
          <w:rFonts w:ascii="Trebuchet MS" w:hAnsi="Trebuchet MS"/>
        </w:rPr>
        <w:t xml:space="preserve">Other work/training - 18 </w:t>
      </w:r>
    </w:p>
    <w:p w:rsidR="0056207B" w:rsidRPr="00776637" w:rsidRDefault="0056207B" w:rsidP="0056207B">
      <w:pPr>
        <w:pStyle w:val="Default"/>
        <w:rPr>
          <w:rFonts w:ascii="Trebuchet MS" w:hAnsi="Trebuchet MS"/>
        </w:rPr>
      </w:pPr>
    </w:p>
    <w:p w:rsidR="00470BF4" w:rsidRPr="00776637" w:rsidRDefault="00776637" w:rsidP="00BE0F2B">
      <w:pPr>
        <w:pStyle w:val="Default"/>
        <w:rPr>
          <w:rFonts w:ascii="Trebuchet MS" w:hAnsi="Trebuchet MS"/>
        </w:rPr>
      </w:pPr>
      <w:r w:rsidRPr="00776637">
        <w:rPr>
          <w:rFonts w:ascii="Trebuchet MS" w:hAnsi="Trebuchet MS"/>
        </w:rPr>
        <w:t>This account</w:t>
      </w:r>
      <w:r>
        <w:rPr>
          <w:rFonts w:ascii="Trebuchet MS" w:hAnsi="Trebuchet MS"/>
        </w:rPr>
        <w:t>s for 390 of the 552 leavers – NASS</w:t>
      </w:r>
      <w:r w:rsidR="0056207B" w:rsidRPr="00776637">
        <w:rPr>
          <w:rFonts w:ascii="Trebuchet MS" w:hAnsi="Trebuchet MS"/>
        </w:rPr>
        <w:t xml:space="preserve"> do not know the outcomes of the remaining 162 leavers.</w:t>
      </w:r>
    </w:p>
    <w:sectPr w:rsidR="00470BF4" w:rsidRPr="00776637" w:rsidSect="008E3F70">
      <w:pgSz w:w="16838" w:h="11906"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457E" w:rsidRDefault="0089457E" w:rsidP="00191C2E">
      <w:pPr>
        <w:spacing w:after="0" w:line="240" w:lineRule="auto"/>
      </w:pPr>
      <w:r>
        <w:separator/>
      </w:r>
    </w:p>
  </w:endnote>
  <w:endnote w:type="continuationSeparator" w:id="0">
    <w:p w:rsidR="0089457E" w:rsidRDefault="0089457E" w:rsidP="00191C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457E" w:rsidRDefault="0089457E" w:rsidP="00191C2E">
      <w:pPr>
        <w:spacing w:after="0" w:line="240" w:lineRule="auto"/>
      </w:pPr>
      <w:r>
        <w:separator/>
      </w:r>
    </w:p>
  </w:footnote>
  <w:footnote w:type="continuationSeparator" w:id="0">
    <w:p w:rsidR="0089457E" w:rsidRDefault="0089457E" w:rsidP="00191C2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A64DF"/>
    <w:multiLevelType w:val="hybridMultilevel"/>
    <w:tmpl w:val="5DFE643A"/>
    <w:lvl w:ilvl="0" w:tplc="60340476">
      <w:start w:val="15"/>
      <w:numFmt w:val="bullet"/>
      <w:lvlText w:val="-"/>
      <w:lvlJc w:val="left"/>
      <w:pPr>
        <w:ind w:left="720" w:hanging="360"/>
      </w:pPr>
      <w:rPr>
        <w:rFonts w:ascii="Trebuchet MS" w:eastAsiaTheme="minorHAnsi" w:hAnsi="Trebuchet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CF104A"/>
    <w:multiLevelType w:val="hybridMultilevel"/>
    <w:tmpl w:val="42705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1530B49"/>
    <w:multiLevelType w:val="hybridMultilevel"/>
    <w:tmpl w:val="0D445584"/>
    <w:lvl w:ilvl="0" w:tplc="6FB4DDEA">
      <w:numFmt w:val="bullet"/>
      <w:lvlText w:val="-"/>
      <w:lvlJc w:val="left"/>
      <w:pPr>
        <w:ind w:left="720" w:hanging="36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CE971C1"/>
    <w:multiLevelType w:val="hybridMultilevel"/>
    <w:tmpl w:val="26BA2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F322620"/>
    <w:multiLevelType w:val="hybridMultilevel"/>
    <w:tmpl w:val="001EE326"/>
    <w:lvl w:ilvl="0" w:tplc="6DACFE78">
      <w:start w:val="9"/>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52026CEC"/>
    <w:multiLevelType w:val="hybridMultilevel"/>
    <w:tmpl w:val="36E2FB12"/>
    <w:lvl w:ilvl="0" w:tplc="A9E2D79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A454C85"/>
    <w:multiLevelType w:val="hybridMultilevel"/>
    <w:tmpl w:val="E2D81EE8"/>
    <w:lvl w:ilvl="0" w:tplc="B98A7326">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AFA176C"/>
    <w:multiLevelType w:val="hybridMultilevel"/>
    <w:tmpl w:val="2BEA1100"/>
    <w:lvl w:ilvl="0" w:tplc="3B3E21E2">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5"/>
  </w:num>
  <w:num w:numId="5">
    <w:abstractNumId w:val="7"/>
  </w:num>
  <w:num w:numId="6">
    <w:abstractNumId w:val="0"/>
  </w:num>
  <w:num w:numId="7">
    <w:abstractNumId w:val="4"/>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173FAB"/>
    <w:rsid w:val="000754EE"/>
    <w:rsid w:val="00091FE2"/>
    <w:rsid w:val="00097332"/>
    <w:rsid w:val="0010771C"/>
    <w:rsid w:val="00124D10"/>
    <w:rsid w:val="00173FAB"/>
    <w:rsid w:val="001826AB"/>
    <w:rsid w:val="00191C2E"/>
    <w:rsid w:val="001A35E0"/>
    <w:rsid w:val="001B66AC"/>
    <w:rsid w:val="00294638"/>
    <w:rsid w:val="002D4CE6"/>
    <w:rsid w:val="002F40D1"/>
    <w:rsid w:val="00324251"/>
    <w:rsid w:val="00366E5D"/>
    <w:rsid w:val="003A006B"/>
    <w:rsid w:val="003E00F7"/>
    <w:rsid w:val="0041291B"/>
    <w:rsid w:val="004202DE"/>
    <w:rsid w:val="0044036B"/>
    <w:rsid w:val="00470BF4"/>
    <w:rsid w:val="0048025A"/>
    <w:rsid w:val="004807BF"/>
    <w:rsid w:val="004811D1"/>
    <w:rsid w:val="004D0E24"/>
    <w:rsid w:val="0056207B"/>
    <w:rsid w:val="00592D87"/>
    <w:rsid w:val="005A0729"/>
    <w:rsid w:val="005D5F3A"/>
    <w:rsid w:val="006018FC"/>
    <w:rsid w:val="00616097"/>
    <w:rsid w:val="00776637"/>
    <w:rsid w:val="0078799D"/>
    <w:rsid w:val="007F4632"/>
    <w:rsid w:val="0081256B"/>
    <w:rsid w:val="008131CD"/>
    <w:rsid w:val="00831F18"/>
    <w:rsid w:val="00833621"/>
    <w:rsid w:val="00892C2F"/>
    <w:rsid w:val="0089457E"/>
    <w:rsid w:val="008A0459"/>
    <w:rsid w:val="008E3F70"/>
    <w:rsid w:val="00931FC1"/>
    <w:rsid w:val="009744D4"/>
    <w:rsid w:val="009900A7"/>
    <w:rsid w:val="00A41A9B"/>
    <w:rsid w:val="00A4457A"/>
    <w:rsid w:val="00A762DF"/>
    <w:rsid w:val="00A80B95"/>
    <w:rsid w:val="00A83B9A"/>
    <w:rsid w:val="00B03BDC"/>
    <w:rsid w:val="00B831A5"/>
    <w:rsid w:val="00BE0DAD"/>
    <w:rsid w:val="00BE0F2B"/>
    <w:rsid w:val="00C3580F"/>
    <w:rsid w:val="00C53629"/>
    <w:rsid w:val="00C824DF"/>
    <w:rsid w:val="00CB4A25"/>
    <w:rsid w:val="00D3561D"/>
    <w:rsid w:val="00E21370"/>
    <w:rsid w:val="00E747B9"/>
    <w:rsid w:val="00F35949"/>
    <w:rsid w:val="00F912D6"/>
    <w:rsid w:val="00FC3991"/>
    <w:rsid w:val="00FF4AD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7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3FAB"/>
    <w:pPr>
      <w:ind w:left="720"/>
      <w:contextualSpacing/>
    </w:pPr>
  </w:style>
  <w:style w:type="paragraph" w:styleId="NoSpacing">
    <w:name w:val="No Spacing"/>
    <w:uiPriority w:val="1"/>
    <w:qFormat/>
    <w:rsid w:val="00173FAB"/>
    <w:pPr>
      <w:spacing w:after="0" w:line="240" w:lineRule="auto"/>
    </w:pPr>
  </w:style>
  <w:style w:type="character" w:styleId="Hyperlink">
    <w:name w:val="Hyperlink"/>
    <w:basedOn w:val="DefaultParagraphFont"/>
    <w:uiPriority w:val="99"/>
    <w:unhideWhenUsed/>
    <w:rsid w:val="0041291B"/>
    <w:rPr>
      <w:color w:val="B0BC22"/>
      <w:u w:val="single"/>
    </w:rPr>
  </w:style>
  <w:style w:type="paragraph" w:customStyle="1" w:styleId="Default">
    <w:name w:val="Default"/>
    <w:rsid w:val="0056207B"/>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A762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91C2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91C2E"/>
  </w:style>
  <w:style w:type="paragraph" w:styleId="Footer">
    <w:name w:val="footer"/>
    <w:basedOn w:val="Normal"/>
    <w:link w:val="FooterChar"/>
    <w:uiPriority w:val="99"/>
    <w:semiHidden/>
    <w:unhideWhenUsed/>
    <w:rsid w:val="00191C2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91C2E"/>
  </w:style>
</w:styles>
</file>

<file path=word/webSettings.xml><?xml version="1.0" encoding="utf-8"?>
<w:webSettings xmlns:r="http://schemas.openxmlformats.org/officeDocument/2006/relationships" xmlns:w="http://schemas.openxmlformats.org/wordprocessingml/2006/main">
  <w:divs>
    <w:div w:id="70390553">
      <w:bodyDiv w:val="1"/>
      <w:marLeft w:val="0"/>
      <w:marRight w:val="0"/>
      <w:marTop w:val="0"/>
      <w:marBottom w:val="0"/>
      <w:divBdr>
        <w:top w:val="none" w:sz="0" w:space="0" w:color="auto"/>
        <w:left w:val="none" w:sz="0" w:space="0" w:color="auto"/>
        <w:bottom w:val="none" w:sz="0" w:space="0" w:color="auto"/>
        <w:right w:val="none" w:sz="0" w:space="0" w:color="auto"/>
      </w:divBdr>
    </w:div>
    <w:div w:id="250509990">
      <w:bodyDiv w:val="1"/>
      <w:marLeft w:val="0"/>
      <w:marRight w:val="0"/>
      <w:marTop w:val="0"/>
      <w:marBottom w:val="0"/>
      <w:divBdr>
        <w:top w:val="none" w:sz="0" w:space="0" w:color="auto"/>
        <w:left w:val="none" w:sz="0" w:space="0" w:color="auto"/>
        <w:bottom w:val="none" w:sz="0" w:space="0" w:color="auto"/>
        <w:right w:val="none" w:sz="0" w:space="0" w:color="auto"/>
      </w:divBdr>
    </w:div>
    <w:div w:id="290209866">
      <w:bodyDiv w:val="1"/>
      <w:marLeft w:val="0"/>
      <w:marRight w:val="0"/>
      <w:marTop w:val="0"/>
      <w:marBottom w:val="0"/>
      <w:divBdr>
        <w:top w:val="none" w:sz="0" w:space="0" w:color="auto"/>
        <w:left w:val="none" w:sz="0" w:space="0" w:color="auto"/>
        <w:bottom w:val="none" w:sz="0" w:space="0" w:color="auto"/>
        <w:right w:val="none" w:sz="0" w:space="0" w:color="auto"/>
      </w:divBdr>
    </w:div>
    <w:div w:id="529998344">
      <w:bodyDiv w:val="1"/>
      <w:marLeft w:val="0"/>
      <w:marRight w:val="0"/>
      <w:marTop w:val="0"/>
      <w:marBottom w:val="0"/>
      <w:divBdr>
        <w:top w:val="none" w:sz="0" w:space="0" w:color="auto"/>
        <w:left w:val="none" w:sz="0" w:space="0" w:color="auto"/>
        <w:bottom w:val="none" w:sz="0" w:space="0" w:color="auto"/>
        <w:right w:val="none" w:sz="0" w:space="0" w:color="auto"/>
      </w:divBdr>
    </w:div>
    <w:div w:id="862397384">
      <w:bodyDiv w:val="1"/>
      <w:marLeft w:val="0"/>
      <w:marRight w:val="0"/>
      <w:marTop w:val="0"/>
      <w:marBottom w:val="0"/>
      <w:divBdr>
        <w:top w:val="none" w:sz="0" w:space="0" w:color="auto"/>
        <w:left w:val="none" w:sz="0" w:space="0" w:color="auto"/>
        <w:bottom w:val="none" w:sz="0" w:space="0" w:color="auto"/>
        <w:right w:val="none" w:sz="0" w:space="0" w:color="auto"/>
      </w:divBdr>
    </w:div>
    <w:div w:id="972947500">
      <w:bodyDiv w:val="1"/>
      <w:marLeft w:val="0"/>
      <w:marRight w:val="0"/>
      <w:marTop w:val="0"/>
      <w:marBottom w:val="0"/>
      <w:divBdr>
        <w:top w:val="none" w:sz="0" w:space="0" w:color="auto"/>
        <w:left w:val="none" w:sz="0" w:space="0" w:color="auto"/>
        <w:bottom w:val="none" w:sz="0" w:space="0" w:color="auto"/>
        <w:right w:val="none" w:sz="0" w:space="0" w:color="auto"/>
      </w:divBdr>
    </w:div>
    <w:div w:id="1285381676">
      <w:bodyDiv w:val="1"/>
      <w:marLeft w:val="0"/>
      <w:marRight w:val="0"/>
      <w:marTop w:val="0"/>
      <w:marBottom w:val="0"/>
      <w:divBdr>
        <w:top w:val="none" w:sz="0" w:space="0" w:color="auto"/>
        <w:left w:val="none" w:sz="0" w:space="0" w:color="auto"/>
        <w:bottom w:val="none" w:sz="0" w:space="0" w:color="auto"/>
        <w:right w:val="none" w:sz="0" w:space="0" w:color="auto"/>
      </w:divBdr>
    </w:div>
    <w:div w:id="2029014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od.natkiel@fairtrain.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young@togethertrust.org" TargetMode="External"/><Relationship Id="rId12" Type="http://schemas.openxmlformats.org/officeDocument/2006/relationships/hyperlink" Target="mailto:myoung@togethertrus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alendar:T1:7pm" TargetMode="External"/><Relationship Id="rId5" Type="http://schemas.openxmlformats.org/officeDocument/2006/relationships/footnotes" Target="footnotes.xml"/><Relationship Id="rId10" Type="http://schemas.openxmlformats.org/officeDocument/2006/relationships/hyperlink" Target="mailto:rbroadbent@togethertrust.org" TargetMode="External"/><Relationship Id="rId4" Type="http://schemas.openxmlformats.org/officeDocument/2006/relationships/webSettings" Target="webSettings.xml"/><Relationship Id="rId9" Type="http://schemas.openxmlformats.org/officeDocument/2006/relationships/hyperlink" Target="mailto:xx.11@hotmail.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9</Pages>
  <Words>2184</Words>
  <Characters>12451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aprice</dc:creator>
  <cp:lastModifiedBy>joanne.nicholas</cp:lastModifiedBy>
  <cp:revision>29</cp:revision>
  <cp:lastPrinted>2017-10-27T12:41:00Z</cp:lastPrinted>
  <dcterms:created xsi:type="dcterms:W3CDTF">2017-10-27T11:09:00Z</dcterms:created>
  <dcterms:modified xsi:type="dcterms:W3CDTF">2017-10-30T12:05:00Z</dcterms:modified>
</cp:coreProperties>
</file>